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C4D79" w14:textId="77777777" w:rsidR="002338CA" w:rsidRDefault="004771B2" w:rsidP="002338CA">
      <w:pPr>
        <w:contextualSpacing/>
        <w:jc w:val="center"/>
        <w:rPr>
          <w:rFonts w:ascii="Roboto" w:hAnsi="Roboto" w:cs="Times New Roman"/>
          <w:b/>
          <w:bCs/>
          <w:sz w:val="24"/>
          <w:szCs w:val="24"/>
        </w:rPr>
      </w:pPr>
      <w:r w:rsidRPr="00220C23">
        <w:rPr>
          <w:rFonts w:ascii="Roboto" w:hAnsi="Roboto" w:cs="Times New Roman"/>
          <w:b/>
          <w:bCs/>
          <w:sz w:val="24"/>
          <w:szCs w:val="24"/>
        </w:rPr>
        <w:t xml:space="preserve">Education </w:t>
      </w:r>
      <w:r w:rsidR="00A41C4E" w:rsidRPr="00220C23">
        <w:rPr>
          <w:rFonts w:ascii="Roboto" w:hAnsi="Roboto" w:cs="Times New Roman"/>
          <w:b/>
          <w:bCs/>
          <w:sz w:val="24"/>
          <w:szCs w:val="24"/>
        </w:rPr>
        <w:t>and</w:t>
      </w:r>
      <w:r w:rsidRPr="00220C23">
        <w:rPr>
          <w:rFonts w:ascii="Roboto" w:hAnsi="Roboto" w:cs="Times New Roman"/>
          <w:b/>
          <w:bCs/>
          <w:sz w:val="24"/>
          <w:szCs w:val="24"/>
        </w:rPr>
        <w:t xml:space="preserve"> Outreach </w:t>
      </w:r>
      <w:r w:rsidR="00D038D7" w:rsidRPr="00220C23">
        <w:rPr>
          <w:rFonts w:ascii="Roboto" w:hAnsi="Roboto" w:cs="Times New Roman"/>
          <w:b/>
          <w:bCs/>
          <w:sz w:val="24"/>
          <w:szCs w:val="24"/>
        </w:rPr>
        <w:t>Team Lead</w:t>
      </w:r>
      <w:r w:rsidR="00FD0760" w:rsidRPr="00220C23">
        <w:rPr>
          <w:rFonts w:ascii="Roboto" w:hAnsi="Roboto" w:cs="Times New Roman"/>
          <w:b/>
          <w:bCs/>
          <w:sz w:val="24"/>
          <w:szCs w:val="24"/>
        </w:rPr>
        <w:t xml:space="preserve"> for Substance Use/</w:t>
      </w:r>
      <w:r w:rsidR="00C85654" w:rsidRPr="00220C23">
        <w:rPr>
          <w:rFonts w:ascii="Roboto" w:hAnsi="Roboto" w:cs="Times New Roman"/>
          <w:b/>
          <w:bCs/>
          <w:sz w:val="24"/>
          <w:szCs w:val="24"/>
        </w:rPr>
        <w:t xml:space="preserve"> Mental Health/ </w:t>
      </w:r>
      <w:r w:rsidR="001472F3" w:rsidRPr="00220C23">
        <w:rPr>
          <w:rFonts w:ascii="Roboto" w:hAnsi="Roboto" w:cs="Times New Roman"/>
          <w:b/>
          <w:bCs/>
          <w:sz w:val="24"/>
          <w:szCs w:val="24"/>
        </w:rPr>
        <w:t xml:space="preserve">Suicidal Ideation </w:t>
      </w:r>
    </w:p>
    <w:p w14:paraId="63BFC24C" w14:textId="6A6BB0D8" w:rsidR="00B56F5E" w:rsidRPr="00220C23" w:rsidRDefault="00EE498C" w:rsidP="002338CA">
      <w:pPr>
        <w:contextualSpacing/>
        <w:jc w:val="center"/>
        <w:rPr>
          <w:rFonts w:ascii="Roboto" w:hAnsi="Roboto" w:cs="Times New Roman"/>
          <w:b/>
          <w:bCs/>
          <w:sz w:val="24"/>
          <w:szCs w:val="24"/>
        </w:rPr>
      </w:pPr>
      <w:r w:rsidRPr="00220C23">
        <w:rPr>
          <w:rFonts w:ascii="Roboto" w:hAnsi="Roboto" w:cs="Times New Roman"/>
          <w:b/>
          <w:bCs/>
          <w:sz w:val="24"/>
          <w:szCs w:val="24"/>
        </w:rPr>
        <w:t>for at Risk Youth</w:t>
      </w:r>
    </w:p>
    <w:p w14:paraId="4552F921" w14:textId="77777777" w:rsidR="00A41C4E" w:rsidRPr="00220C23" w:rsidRDefault="00A41C4E" w:rsidP="001146D6">
      <w:pPr>
        <w:contextualSpacing/>
        <w:rPr>
          <w:rFonts w:ascii="Roboto" w:hAnsi="Roboto" w:cs="Times New Roman"/>
          <w:b/>
          <w:bCs/>
        </w:rPr>
      </w:pPr>
    </w:p>
    <w:p w14:paraId="35E98394" w14:textId="59E4AFB2" w:rsidR="001146D6" w:rsidRPr="00220C23" w:rsidRDefault="001146D6" w:rsidP="001146D6">
      <w:pPr>
        <w:contextualSpacing/>
        <w:rPr>
          <w:rFonts w:ascii="Roboto" w:hAnsi="Roboto" w:cs="Times New Roman"/>
        </w:rPr>
      </w:pPr>
      <w:r w:rsidRPr="00220C23">
        <w:rPr>
          <w:rFonts w:ascii="Roboto" w:hAnsi="Roboto" w:cs="Times New Roman"/>
          <w:b/>
          <w:bCs/>
        </w:rPr>
        <w:t>Service Site:</w:t>
      </w:r>
      <w:r w:rsidRPr="00220C23">
        <w:rPr>
          <w:rFonts w:ascii="Roboto" w:hAnsi="Roboto" w:cs="Times New Roman"/>
        </w:rPr>
        <w:t xml:space="preserve"> </w:t>
      </w:r>
      <w:r w:rsidR="00A000D9" w:rsidRPr="00220C23">
        <w:rPr>
          <w:rFonts w:ascii="Roboto" w:hAnsi="Roboto" w:cs="Times New Roman"/>
        </w:rPr>
        <w:t>United Way of Anderson Count</w:t>
      </w:r>
      <w:r w:rsidR="008211B9" w:rsidRPr="00220C23">
        <w:rPr>
          <w:rFonts w:ascii="Roboto" w:hAnsi="Roboto" w:cs="Times New Roman"/>
        </w:rPr>
        <w:t>y</w:t>
      </w:r>
    </w:p>
    <w:p w14:paraId="5A6987AD" w14:textId="3C5D6820" w:rsidR="001146D6" w:rsidRPr="00220C23" w:rsidRDefault="001146D6" w:rsidP="001146D6">
      <w:pPr>
        <w:contextualSpacing/>
        <w:rPr>
          <w:rFonts w:ascii="Roboto" w:hAnsi="Roboto" w:cs="Times New Roman"/>
        </w:rPr>
      </w:pPr>
      <w:r w:rsidRPr="00220C23">
        <w:rPr>
          <w:rFonts w:ascii="Roboto" w:hAnsi="Roboto" w:cs="Times New Roman"/>
          <w:b/>
          <w:bCs/>
        </w:rPr>
        <w:t>Service Site Address:</w:t>
      </w:r>
      <w:r w:rsidRPr="00220C23">
        <w:rPr>
          <w:rFonts w:ascii="Roboto" w:hAnsi="Roboto" w:cs="Times New Roman"/>
        </w:rPr>
        <w:t xml:space="preserve"> </w:t>
      </w:r>
      <w:r w:rsidR="00A000D9" w:rsidRPr="00220C23">
        <w:rPr>
          <w:rFonts w:ascii="Roboto" w:hAnsi="Roboto" w:cs="Times New Roman"/>
        </w:rPr>
        <w:t>604 N Murray Ave., Anderson SC 29625</w:t>
      </w:r>
    </w:p>
    <w:p w14:paraId="324608AA" w14:textId="4A822EF1" w:rsidR="00425A90" w:rsidRPr="00220C23" w:rsidRDefault="001146D6" w:rsidP="001146D6">
      <w:pPr>
        <w:contextualSpacing/>
        <w:rPr>
          <w:rFonts w:ascii="Roboto" w:hAnsi="Roboto" w:cs="Times New Roman"/>
        </w:rPr>
      </w:pPr>
      <w:r w:rsidRPr="00220C23">
        <w:rPr>
          <w:rFonts w:ascii="Roboto" w:hAnsi="Roboto" w:cs="Times New Roman"/>
          <w:b/>
          <w:bCs/>
        </w:rPr>
        <w:t>Site Supervisor/Title:</w:t>
      </w:r>
      <w:r w:rsidRPr="00220C23">
        <w:rPr>
          <w:rFonts w:ascii="Roboto" w:hAnsi="Roboto" w:cs="Times New Roman"/>
        </w:rPr>
        <w:t xml:space="preserve"> </w:t>
      </w:r>
      <w:r w:rsidR="00862696" w:rsidRPr="00220C23">
        <w:rPr>
          <w:rFonts w:ascii="Roboto" w:hAnsi="Roboto" w:cs="Times New Roman"/>
        </w:rPr>
        <w:t>Kelis Vogel</w:t>
      </w:r>
      <w:r w:rsidR="00A000D9" w:rsidRPr="00220C23">
        <w:rPr>
          <w:rFonts w:ascii="Roboto" w:hAnsi="Roboto" w:cs="Times New Roman"/>
        </w:rPr>
        <w:t xml:space="preserve"> </w:t>
      </w:r>
      <w:r w:rsidR="00425A90" w:rsidRPr="00220C23">
        <w:rPr>
          <w:rFonts w:ascii="Roboto" w:hAnsi="Roboto" w:cs="Times New Roman"/>
        </w:rPr>
        <w:t>– AmeriCorps Program Director (</w:t>
      </w:r>
      <w:hyperlink r:id="rId11" w:history="1">
        <w:r w:rsidR="00242E8C" w:rsidRPr="00220C23">
          <w:rPr>
            <w:rStyle w:val="Hyperlink"/>
            <w:rFonts w:ascii="Roboto" w:hAnsi="Roboto" w:cs="Times New Roman"/>
          </w:rPr>
          <w:t>kelis@uwandsc.org</w:t>
        </w:r>
      </w:hyperlink>
      <w:r w:rsidR="00425A90" w:rsidRPr="00220C23">
        <w:rPr>
          <w:rFonts w:ascii="Roboto" w:hAnsi="Roboto" w:cs="Times New Roman"/>
        </w:rPr>
        <w:t>)</w:t>
      </w:r>
    </w:p>
    <w:p w14:paraId="6F62E1F7" w14:textId="50F41C49" w:rsidR="00242E8C" w:rsidRPr="00220C23" w:rsidRDefault="00242E8C" w:rsidP="001146D6">
      <w:pPr>
        <w:contextualSpacing/>
        <w:rPr>
          <w:rFonts w:ascii="Roboto" w:hAnsi="Roboto" w:cs="Times New Roman"/>
        </w:rPr>
      </w:pPr>
      <w:r w:rsidRPr="00220C23">
        <w:rPr>
          <w:rFonts w:ascii="Roboto" w:hAnsi="Roboto" w:cs="Times New Roman"/>
          <w:b/>
          <w:bCs/>
        </w:rPr>
        <w:t>Site Supervisor/Title:</w:t>
      </w:r>
      <w:r w:rsidRPr="00220C23">
        <w:rPr>
          <w:rFonts w:ascii="Roboto" w:hAnsi="Roboto" w:cs="Times New Roman"/>
        </w:rPr>
        <w:t xml:space="preserve"> Renne Hall </w:t>
      </w:r>
      <w:r w:rsidR="0060203E" w:rsidRPr="00220C23">
        <w:rPr>
          <w:rFonts w:ascii="Roboto" w:hAnsi="Roboto" w:cs="Times New Roman"/>
        </w:rPr>
        <w:t>–</w:t>
      </w:r>
      <w:r w:rsidRPr="00220C23">
        <w:rPr>
          <w:rFonts w:ascii="Roboto" w:hAnsi="Roboto" w:cs="Times New Roman"/>
        </w:rPr>
        <w:t xml:space="preserve"> AmeriCor</w:t>
      </w:r>
      <w:r w:rsidR="0060203E" w:rsidRPr="00220C23">
        <w:rPr>
          <w:rFonts w:ascii="Roboto" w:hAnsi="Roboto" w:cs="Times New Roman"/>
        </w:rPr>
        <w:t>ps Program Coordinator (</w:t>
      </w:r>
      <w:hyperlink r:id="rId12" w:history="1">
        <w:r w:rsidR="0060203E" w:rsidRPr="00220C23">
          <w:rPr>
            <w:rStyle w:val="Hyperlink"/>
            <w:rFonts w:ascii="Roboto" w:hAnsi="Roboto" w:cs="Times New Roman"/>
          </w:rPr>
          <w:t>renee@uwandsc.org</w:t>
        </w:r>
      </w:hyperlink>
      <w:r w:rsidR="0060203E" w:rsidRPr="00220C23">
        <w:rPr>
          <w:rFonts w:ascii="Roboto" w:hAnsi="Roboto" w:cs="Times New Roman"/>
        </w:rPr>
        <w:t xml:space="preserve">) </w:t>
      </w:r>
    </w:p>
    <w:p w14:paraId="5954F107" w14:textId="22107AD5" w:rsidR="001146D6" w:rsidRPr="00220C23" w:rsidRDefault="001146D6" w:rsidP="001146D6">
      <w:pPr>
        <w:contextualSpacing/>
        <w:rPr>
          <w:rFonts w:ascii="Roboto" w:hAnsi="Roboto" w:cs="Times New Roman"/>
        </w:rPr>
      </w:pPr>
      <w:r w:rsidRPr="00220C23">
        <w:rPr>
          <w:rFonts w:ascii="Roboto" w:hAnsi="Roboto" w:cs="Times New Roman"/>
          <w:b/>
          <w:bCs/>
        </w:rPr>
        <w:t>Service Position Type:</w:t>
      </w:r>
      <w:r w:rsidRPr="00220C23">
        <w:rPr>
          <w:rFonts w:ascii="Roboto" w:hAnsi="Roboto" w:cs="Times New Roman"/>
        </w:rPr>
        <w:t xml:space="preserve"> </w:t>
      </w:r>
      <w:r w:rsidR="00862696" w:rsidRPr="00220C23">
        <w:rPr>
          <w:rFonts w:ascii="Roboto" w:hAnsi="Roboto" w:cs="Times New Roman"/>
        </w:rPr>
        <w:t>Three Quarter</w:t>
      </w:r>
      <w:r w:rsidR="00D038D7" w:rsidRPr="00220C23">
        <w:rPr>
          <w:rFonts w:ascii="Roboto" w:hAnsi="Roboto" w:cs="Times New Roman"/>
        </w:rPr>
        <w:t xml:space="preserve"> Time – 1</w:t>
      </w:r>
      <w:r w:rsidR="00862696" w:rsidRPr="00220C23">
        <w:rPr>
          <w:rFonts w:ascii="Roboto" w:hAnsi="Roboto" w:cs="Times New Roman"/>
        </w:rPr>
        <w:t>2</w:t>
      </w:r>
      <w:r w:rsidR="00D038D7" w:rsidRPr="00220C23">
        <w:rPr>
          <w:rFonts w:ascii="Roboto" w:hAnsi="Roboto" w:cs="Times New Roman"/>
        </w:rPr>
        <w:t xml:space="preserve">00 Hours </w:t>
      </w:r>
      <w:r w:rsidR="006162EA" w:rsidRPr="00220C23">
        <w:rPr>
          <w:rFonts w:ascii="Roboto" w:hAnsi="Roboto" w:cs="Times New Roman"/>
        </w:rPr>
        <w:t xml:space="preserve"> </w:t>
      </w:r>
      <w:r w:rsidR="00A000D9" w:rsidRPr="00220C23">
        <w:rPr>
          <w:rFonts w:ascii="Roboto" w:hAnsi="Roboto" w:cs="Times New Roman"/>
        </w:rPr>
        <w:t xml:space="preserve"> </w:t>
      </w:r>
    </w:p>
    <w:p w14:paraId="42DCAC82" w14:textId="777471A4" w:rsidR="00425A90" w:rsidRPr="00220C23" w:rsidRDefault="00425A90" w:rsidP="001146D6">
      <w:pPr>
        <w:contextualSpacing/>
        <w:rPr>
          <w:rFonts w:ascii="Roboto" w:hAnsi="Roboto" w:cs="Times New Roman"/>
          <w:b/>
          <w:bCs/>
        </w:rPr>
      </w:pPr>
      <w:r w:rsidRPr="00220C23">
        <w:rPr>
          <w:rFonts w:ascii="Roboto" w:hAnsi="Roboto" w:cs="Times New Roman"/>
          <w:b/>
          <w:bCs/>
        </w:rPr>
        <w:t>Service Living Stipend</w:t>
      </w:r>
      <w:r w:rsidRPr="00220C23">
        <w:rPr>
          <w:rFonts w:ascii="Roboto" w:hAnsi="Roboto" w:cs="Times New Roman"/>
        </w:rPr>
        <w:t xml:space="preserve">: </w:t>
      </w:r>
      <w:r w:rsidR="00862696" w:rsidRPr="00220C23">
        <w:rPr>
          <w:rFonts w:ascii="Roboto" w:hAnsi="Roboto" w:cs="Times New Roman"/>
          <w:b/>
          <w:bCs/>
          <w:highlight w:val="yellow"/>
        </w:rPr>
        <w:t>$503.46</w:t>
      </w:r>
      <w:r w:rsidR="00D038D7" w:rsidRPr="00220C23">
        <w:rPr>
          <w:rFonts w:ascii="Roboto" w:hAnsi="Roboto" w:cs="Times New Roman"/>
          <w:b/>
          <w:bCs/>
        </w:rPr>
        <w:t xml:space="preserve"> </w:t>
      </w:r>
      <w:r w:rsidR="002F1F5B" w:rsidRPr="00220C23">
        <w:rPr>
          <w:rFonts w:ascii="Roboto" w:hAnsi="Roboto" w:cs="Times New Roman"/>
        </w:rPr>
        <w:t xml:space="preserve">by weekly </w:t>
      </w:r>
      <w:r w:rsidRPr="00220C23">
        <w:rPr>
          <w:rFonts w:ascii="Roboto" w:hAnsi="Roboto" w:cs="Times New Roman"/>
          <w:highlight w:val="yellow"/>
        </w:rPr>
        <w:t>($1</w:t>
      </w:r>
      <w:r w:rsidR="00C250FF" w:rsidRPr="00220C23">
        <w:rPr>
          <w:rFonts w:ascii="Roboto" w:hAnsi="Roboto" w:cs="Times New Roman"/>
          <w:highlight w:val="yellow"/>
        </w:rPr>
        <w:t>3,090</w:t>
      </w:r>
      <w:r w:rsidRPr="00220C23">
        <w:rPr>
          <w:rFonts w:ascii="Roboto" w:hAnsi="Roboto" w:cs="Times New Roman"/>
        </w:rPr>
        <w:t xml:space="preserve"> for commitment term)</w:t>
      </w:r>
    </w:p>
    <w:p w14:paraId="0AFEBC16" w14:textId="7807A134" w:rsidR="00425A90" w:rsidRPr="00220C23" w:rsidRDefault="00425A90" w:rsidP="001146D6">
      <w:pPr>
        <w:contextualSpacing/>
        <w:rPr>
          <w:rFonts w:ascii="Roboto" w:hAnsi="Roboto" w:cs="Times New Roman"/>
          <w:b/>
          <w:bCs/>
        </w:rPr>
      </w:pPr>
      <w:r w:rsidRPr="00220C23">
        <w:rPr>
          <w:rFonts w:ascii="Roboto" w:hAnsi="Roboto" w:cs="Times New Roman"/>
          <w:b/>
          <w:bCs/>
        </w:rPr>
        <w:t xml:space="preserve">Service Education Award: </w:t>
      </w:r>
      <w:r w:rsidR="00C250FF" w:rsidRPr="00220C23">
        <w:rPr>
          <w:rFonts w:ascii="Roboto" w:hAnsi="Roboto" w:cs="Times New Roman"/>
          <w:b/>
          <w:bCs/>
          <w:highlight w:val="yellow"/>
        </w:rPr>
        <w:t>$</w:t>
      </w:r>
      <w:r w:rsidR="0060303D" w:rsidRPr="00220C23">
        <w:rPr>
          <w:rFonts w:ascii="Roboto" w:hAnsi="Roboto" w:cs="Times New Roman"/>
          <w:b/>
          <w:bCs/>
          <w:highlight w:val="yellow"/>
        </w:rPr>
        <w:t>5,176.50</w:t>
      </w:r>
    </w:p>
    <w:p w14:paraId="2AAF8E95" w14:textId="590BD9ED" w:rsidR="001146D6" w:rsidRPr="00220C23" w:rsidRDefault="001146D6" w:rsidP="001146D6">
      <w:pPr>
        <w:contextualSpacing/>
        <w:rPr>
          <w:rFonts w:ascii="Roboto" w:hAnsi="Roboto" w:cs="Times New Roman"/>
        </w:rPr>
      </w:pPr>
      <w:r w:rsidRPr="00220C23">
        <w:rPr>
          <w:rFonts w:ascii="Roboto" w:hAnsi="Roboto" w:cs="Times New Roman"/>
          <w:b/>
          <w:bCs/>
        </w:rPr>
        <w:t>Term of Service:</w:t>
      </w:r>
      <w:r w:rsidRPr="00220C23">
        <w:rPr>
          <w:rFonts w:ascii="Roboto" w:hAnsi="Roboto" w:cs="Times New Roman"/>
        </w:rPr>
        <w:t xml:space="preserve"> </w:t>
      </w:r>
      <w:r w:rsidR="00A000D9" w:rsidRPr="00220C23">
        <w:rPr>
          <w:rFonts w:ascii="Roboto" w:hAnsi="Roboto" w:cs="Times New Roman"/>
        </w:rPr>
        <w:t>August 202</w:t>
      </w:r>
      <w:r w:rsidR="0060303D" w:rsidRPr="00220C23">
        <w:rPr>
          <w:rFonts w:ascii="Roboto" w:hAnsi="Roboto" w:cs="Times New Roman"/>
        </w:rPr>
        <w:t>4</w:t>
      </w:r>
      <w:r w:rsidR="00A000D9" w:rsidRPr="00220C23">
        <w:rPr>
          <w:rFonts w:ascii="Roboto" w:hAnsi="Roboto" w:cs="Times New Roman"/>
        </w:rPr>
        <w:t xml:space="preserve"> – July 3</w:t>
      </w:r>
      <w:r w:rsidR="00547AB5" w:rsidRPr="00220C23">
        <w:rPr>
          <w:rFonts w:ascii="Roboto" w:hAnsi="Roboto" w:cs="Times New Roman"/>
        </w:rPr>
        <w:t>1,</w:t>
      </w:r>
      <w:r w:rsidR="00A000D9" w:rsidRPr="00220C23">
        <w:rPr>
          <w:rFonts w:ascii="Roboto" w:hAnsi="Roboto" w:cs="Times New Roman"/>
        </w:rPr>
        <w:t xml:space="preserve"> 202</w:t>
      </w:r>
      <w:r w:rsidR="0060303D" w:rsidRPr="00220C23">
        <w:rPr>
          <w:rFonts w:ascii="Roboto" w:hAnsi="Roboto" w:cs="Times New Roman"/>
        </w:rPr>
        <w:t>5</w:t>
      </w:r>
    </w:p>
    <w:p w14:paraId="068E1181" w14:textId="14AE9DD9" w:rsidR="00754B2E" w:rsidRPr="00220C23" w:rsidRDefault="001146D6" w:rsidP="003305AE">
      <w:pPr>
        <w:rPr>
          <w:rFonts w:ascii="Roboto" w:hAnsi="Roboto" w:cs="Times New Roman"/>
        </w:rPr>
      </w:pPr>
      <w:r w:rsidRPr="00220C23">
        <w:rPr>
          <w:rFonts w:ascii="Roboto" w:hAnsi="Roboto" w:cs="Times New Roman"/>
          <w:b/>
          <w:bCs/>
        </w:rPr>
        <w:t>Average Weekly Service Hours:</w:t>
      </w:r>
      <w:r w:rsidRPr="00220C23">
        <w:rPr>
          <w:rFonts w:ascii="Roboto" w:hAnsi="Roboto" w:cs="Times New Roman"/>
        </w:rPr>
        <w:t xml:space="preserve"> </w:t>
      </w:r>
      <w:r w:rsidR="00A000D9" w:rsidRPr="00220C23">
        <w:rPr>
          <w:rFonts w:ascii="Roboto" w:hAnsi="Roboto" w:cs="Times New Roman"/>
        </w:rPr>
        <w:t xml:space="preserve"> </w:t>
      </w:r>
      <w:r w:rsidR="0060303D" w:rsidRPr="00220C23">
        <w:rPr>
          <w:rFonts w:ascii="Roboto" w:hAnsi="Roboto" w:cs="Times New Roman"/>
          <w:highlight w:val="yellow"/>
        </w:rPr>
        <w:t>2</w:t>
      </w:r>
      <w:r w:rsidR="00754B2E" w:rsidRPr="00220C23">
        <w:rPr>
          <w:rFonts w:ascii="Roboto" w:hAnsi="Roboto" w:cs="Times New Roman"/>
          <w:highlight w:val="yellow"/>
        </w:rPr>
        <w:t>3 Hours per week</w:t>
      </w:r>
      <w:r w:rsidR="00754B2E" w:rsidRPr="00220C23">
        <w:rPr>
          <w:rFonts w:ascii="Roboto" w:hAnsi="Roboto" w:cs="Times New Roman"/>
        </w:rPr>
        <w:t xml:space="preserve"> </w:t>
      </w:r>
    </w:p>
    <w:p w14:paraId="7F2EAA03" w14:textId="77777777" w:rsidR="00872096" w:rsidRPr="00220C23" w:rsidRDefault="00C007BF" w:rsidP="003305AE">
      <w:pPr>
        <w:rPr>
          <w:rFonts w:ascii="Roboto" w:hAnsi="Roboto" w:cs="Times New Roman"/>
          <w:b/>
          <w:bCs/>
          <w:u w:val="single"/>
        </w:rPr>
      </w:pPr>
      <w:r w:rsidRPr="00220C23">
        <w:rPr>
          <w:rFonts w:ascii="Roboto" w:hAnsi="Roboto" w:cs="Times New Roman"/>
          <w:b/>
          <w:bCs/>
          <w:u w:val="single"/>
        </w:rPr>
        <w:t xml:space="preserve">Program Overview: </w:t>
      </w:r>
    </w:p>
    <w:p w14:paraId="025D4D78" w14:textId="77777777" w:rsidR="00872096" w:rsidRPr="00220C23" w:rsidRDefault="00872096" w:rsidP="00872096">
      <w:pPr>
        <w:rPr>
          <w:rFonts w:ascii="Roboto" w:hAnsi="Roboto" w:cs="Times New Roman"/>
        </w:rPr>
      </w:pPr>
      <w:r w:rsidRPr="00220C23">
        <w:rPr>
          <w:rFonts w:ascii="Roboto" w:hAnsi="Roboto" w:cs="Times New Roman"/>
        </w:rPr>
        <w:t xml:space="preserve">The United Way of Anderson County AmeriCorps Members will be serving to provide group outreach/education services crucial to preventing opioid use, early substance use, juvenile crime and delinquent behavior.  The goal for the 2024-25 term will be to reach as many youths as possible and families with information that equip them to know the truths and myths of substance misuse, to understand and protect our mental health, and identifying the signs and symptoms and coping strategies related to suicide ideation in youth. </w:t>
      </w:r>
    </w:p>
    <w:p w14:paraId="419C4C5F" w14:textId="77777777" w:rsidR="00872096" w:rsidRPr="00220C23" w:rsidRDefault="00872096" w:rsidP="00872096">
      <w:pPr>
        <w:contextualSpacing/>
        <w:rPr>
          <w:rFonts w:ascii="Roboto" w:hAnsi="Roboto" w:cs="Times New Roman"/>
          <w:b/>
          <w:bCs/>
          <w:u w:val="single"/>
        </w:rPr>
      </w:pPr>
      <w:r w:rsidRPr="00220C23">
        <w:rPr>
          <w:rFonts w:ascii="Roboto" w:hAnsi="Roboto" w:cs="Times New Roman"/>
          <w:b/>
          <w:bCs/>
          <w:u w:val="single"/>
        </w:rPr>
        <w:t>AmeriCorps Member Position Overview</w:t>
      </w:r>
    </w:p>
    <w:p w14:paraId="4DA36B7C" w14:textId="547E3FC3" w:rsidR="001146D6" w:rsidRPr="00220C23" w:rsidRDefault="00D038D7" w:rsidP="003305AE">
      <w:pPr>
        <w:rPr>
          <w:rFonts w:ascii="Roboto" w:hAnsi="Roboto" w:cs="Times New Roman"/>
          <w:b/>
          <w:bCs/>
          <w:u w:val="single"/>
        </w:rPr>
      </w:pPr>
      <w:r w:rsidRPr="00220C23">
        <w:rPr>
          <w:rFonts w:ascii="Roboto" w:hAnsi="Roboto" w:cs="Times New Roman"/>
        </w:rPr>
        <w:t xml:space="preserve">This </w:t>
      </w:r>
      <w:r w:rsidR="00BE4CA4" w:rsidRPr="00220C23">
        <w:rPr>
          <w:rFonts w:ascii="Roboto" w:hAnsi="Roboto" w:cs="Times New Roman"/>
        </w:rPr>
        <w:t>three-quarter</w:t>
      </w:r>
      <w:r w:rsidRPr="00220C23">
        <w:rPr>
          <w:rFonts w:ascii="Roboto" w:hAnsi="Roboto" w:cs="Times New Roman"/>
        </w:rPr>
        <w:t xml:space="preserve"> time </w:t>
      </w:r>
      <w:r w:rsidR="00E65DC2" w:rsidRPr="00220C23">
        <w:rPr>
          <w:rFonts w:ascii="Roboto" w:hAnsi="Roboto" w:cs="Times New Roman"/>
        </w:rPr>
        <w:t>s</w:t>
      </w:r>
      <w:r w:rsidR="00A000D9" w:rsidRPr="00220C23">
        <w:rPr>
          <w:rFonts w:ascii="Roboto" w:hAnsi="Roboto" w:cs="Times New Roman"/>
        </w:rPr>
        <w:t xml:space="preserve">ervice </w:t>
      </w:r>
      <w:r w:rsidR="00E65DC2" w:rsidRPr="00220C23">
        <w:rPr>
          <w:rFonts w:ascii="Roboto" w:hAnsi="Roboto" w:cs="Times New Roman"/>
        </w:rPr>
        <w:t>m</w:t>
      </w:r>
      <w:r w:rsidR="00A000D9" w:rsidRPr="00220C23">
        <w:rPr>
          <w:rFonts w:ascii="Roboto" w:hAnsi="Roboto" w:cs="Times New Roman"/>
        </w:rPr>
        <w:t>ember</w:t>
      </w:r>
      <w:r w:rsidRPr="00220C23">
        <w:rPr>
          <w:rFonts w:ascii="Roboto" w:hAnsi="Roboto" w:cs="Times New Roman"/>
        </w:rPr>
        <w:t xml:space="preserve"> position will </w:t>
      </w:r>
      <w:r w:rsidR="00754B2E" w:rsidRPr="00220C23">
        <w:rPr>
          <w:rFonts w:ascii="Roboto" w:hAnsi="Roboto" w:cs="Times New Roman"/>
        </w:rPr>
        <w:t>serve to support Program Coordinators</w:t>
      </w:r>
      <w:r w:rsidR="00BE4CA4" w:rsidRPr="00220C23">
        <w:rPr>
          <w:rFonts w:ascii="Roboto" w:hAnsi="Roboto" w:cs="Times New Roman"/>
        </w:rPr>
        <w:t xml:space="preserve"> and Directors</w:t>
      </w:r>
      <w:r w:rsidR="00754B2E" w:rsidRPr="00220C23">
        <w:rPr>
          <w:rFonts w:ascii="Roboto" w:hAnsi="Roboto" w:cs="Times New Roman"/>
        </w:rPr>
        <w:t xml:space="preserve"> with </w:t>
      </w:r>
      <w:r w:rsidR="00E65DC2" w:rsidRPr="00220C23">
        <w:rPr>
          <w:rFonts w:ascii="Roboto" w:hAnsi="Roboto" w:cs="Times New Roman"/>
        </w:rPr>
        <w:t xml:space="preserve">AmeriCorps, </w:t>
      </w:r>
      <w:r w:rsidR="00754B2E" w:rsidRPr="00220C23">
        <w:rPr>
          <w:rFonts w:ascii="Roboto" w:hAnsi="Roboto" w:cs="Times New Roman"/>
        </w:rPr>
        <w:t>Camp Mariposa</w:t>
      </w:r>
      <w:r w:rsidR="00E65DC2" w:rsidRPr="00220C23">
        <w:rPr>
          <w:rFonts w:ascii="Roboto" w:hAnsi="Roboto" w:cs="Times New Roman"/>
        </w:rPr>
        <w:t>,</w:t>
      </w:r>
      <w:r w:rsidR="00754B2E" w:rsidRPr="00220C23">
        <w:rPr>
          <w:rFonts w:ascii="Roboto" w:hAnsi="Roboto" w:cs="Times New Roman"/>
        </w:rPr>
        <w:t xml:space="preserve"> and the </w:t>
      </w:r>
      <w:r w:rsidR="006162EA" w:rsidRPr="00220C23">
        <w:rPr>
          <w:rFonts w:ascii="Roboto" w:hAnsi="Roboto" w:cs="Times New Roman"/>
        </w:rPr>
        <w:t>Education and Outreach team</w:t>
      </w:r>
      <w:r w:rsidR="00BE4CA4" w:rsidRPr="00220C23">
        <w:rPr>
          <w:rFonts w:ascii="Roboto" w:hAnsi="Roboto" w:cs="Times New Roman"/>
        </w:rPr>
        <w:t>. The AmeriCorps member will</w:t>
      </w:r>
      <w:r w:rsidRPr="00220C23">
        <w:rPr>
          <w:rFonts w:ascii="Roboto" w:hAnsi="Roboto" w:cs="Times New Roman"/>
        </w:rPr>
        <w:t xml:space="preserve"> </w:t>
      </w:r>
      <w:r w:rsidR="006162EA" w:rsidRPr="00220C23">
        <w:rPr>
          <w:rFonts w:ascii="Roboto" w:hAnsi="Roboto" w:cs="Times New Roman"/>
        </w:rPr>
        <w:t xml:space="preserve">provide </w:t>
      </w:r>
      <w:r w:rsidR="00BE4CA4" w:rsidRPr="00220C23">
        <w:rPr>
          <w:rFonts w:ascii="Roboto" w:hAnsi="Roboto" w:cs="Times New Roman"/>
        </w:rPr>
        <w:t xml:space="preserve">support through </w:t>
      </w:r>
      <w:r w:rsidR="006162EA" w:rsidRPr="00220C23">
        <w:rPr>
          <w:rFonts w:ascii="Roboto" w:hAnsi="Roboto" w:cs="Times New Roman"/>
        </w:rPr>
        <w:t xml:space="preserve">community outreach in </w:t>
      </w:r>
      <w:r w:rsidR="00E549C2" w:rsidRPr="00220C23">
        <w:rPr>
          <w:rFonts w:ascii="Roboto" w:hAnsi="Roboto" w:cs="Times New Roman"/>
        </w:rPr>
        <w:t>Anderson County</w:t>
      </w:r>
      <w:r w:rsidR="006162EA" w:rsidRPr="00220C23">
        <w:rPr>
          <w:rFonts w:ascii="Roboto" w:hAnsi="Roboto" w:cs="Times New Roman"/>
        </w:rPr>
        <w:t xml:space="preserve"> schools to key leadership, the educators</w:t>
      </w:r>
      <w:r w:rsidR="00E549C2" w:rsidRPr="00220C23">
        <w:rPr>
          <w:rFonts w:ascii="Roboto" w:hAnsi="Roboto" w:cs="Times New Roman"/>
        </w:rPr>
        <w:t xml:space="preserve">, </w:t>
      </w:r>
      <w:r w:rsidR="006162EA" w:rsidRPr="00220C23">
        <w:rPr>
          <w:rFonts w:ascii="Roboto" w:hAnsi="Roboto" w:cs="Times New Roman"/>
        </w:rPr>
        <w:t xml:space="preserve">and the students to bring awareness to youth stress, depression, anxiety, and the correlation of substance and alcohol misuse to the future state of poverty, chronic diseases, aggressive behavior and conduct problems. In addition, the AmeriCorps Members will be engaged in providing extra supports at community events and activities that aid in meeting basic needs in communities that are experiencing hardships </w:t>
      </w:r>
      <w:r w:rsidR="00BE4CA4" w:rsidRPr="00220C23">
        <w:rPr>
          <w:rFonts w:ascii="Roboto" w:hAnsi="Roboto" w:cs="Times New Roman"/>
        </w:rPr>
        <w:t>because of</w:t>
      </w:r>
      <w:r w:rsidR="006162EA" w:rsidRPr="00220C23">
        <w:rPr>
          <w:rFonts w:ascii="Roboto" w:hAnsi="Roboto" w:cs="Times New Roman"/>
        </w:rPr>
        <w:t xml:space="preserve"> a presence of opioids and other issues related to the whole health of a community. </w:t>
      </w:r>
      <w:r w:rsidR="00E65DC2" w:rsidRPr="00220C23">
        <w:rPr>
          <w:rFonts w:ascii="Roboto" w:hAnsi="Roboto" w:cs="Times New Roman"/>
        </w:rPr>
        <w:t xml:space="preserve">AmeriCorps </w:t>
      </w:r>
      <w:r w:rsidR="00B737EB" w:rsidRPr="00220C23">
        <w:rPr>
          <w:rFonts w:ascii="Roboto" w:hAnsi="Roboto" w:cs="Times New Roman"/>
        </w:rPr>
        <w:t>members</w:t>
      </w:r>
      <w:r w:rsidR="00E65DC2" w:rsidRPr="00220C23">
        <w:rPr>
          <w:rFonts w:ascii="Roboto" w:hAnsi="Roboto" w:cs="Times New Roman"/>
        </w:rPr>
        <w:t xml:space="preserve"> will also serve as </w:t>
      </w:r>
      <w:proofErr w:type="gramStart"/>
      <w:r w:rsidR="00E65DC2" w:rsidRPr="00220C23">
        <w:rPr>
          <w:rFonts w:ascii="Roboto" w:hAnsi="Roboto" w:cs="Times New Roman"/>
        </w:rPr>
        <w:t>a local</w:t>
      </w:r>
      <w:proofErr w:type="gramEnd"/>
      <w:r w:rsidR="00E65DC2" w:rsidRPr="00220C23">
        <w:rPr>
          <w:rFonts w:ascii="Roboto" w:hAnsi="Roboto" w:cs="Times New Roman"/>
        </w:rPr>
        <w:t xml:space="preserve"> community ambassador in their geographic region as the program expands. </w:t>
      </w:r>
      <w:r w:rsidR="006162EA" w:rsidRPr="00220C23">
        <w:rPr>
          <w:rFonts w:ascii="Roboto" w:hAnsi="Roboto" w:cs="Times New Roman"/>
        </w:rPr>
        <w:t xml:space="preserve"> For example, volunteers will be serving at resource distributions, poverty simulations, and other events where there is a clear and present need to educate and provide information on parental and youth substance abuse, parental and youth mental health, parental and youth behavioral health, parental and youth separation, and poverty.  </w:t>
      </w:r>
    </w:p>
    <w:p w14:paraId="693A263D" w14:textId="2E81DFC0" w:rsidR="000043D0" w:rsidRPr="00220C23" w:rsidRDefault="00796506" w:rsidP="000043D0">
      <w:pPr>
        <w:contextualSpacing/>
        <w:rPr>
          <w:rFonts w:ascii="Roboto" w:hAnsi="Roboto" w:cs="Times New Roman"/>
          <w:b/>
          <w:bCs/>
          <w:u w:val="single"/>
        </w:rPr>
      </w:pPr>
      <w:r w:rsidRPr="00220C23">
        <w:rPr>
          <w:rFonts w:ascii="Roboto" w:hAnsi="Roboto" w:cs="Times New Roman"/>
          <w:b/>
          <w:bCs/>
          <w:u w:val="single"/>
        </w:rPr>
        <w:t>Impact</w:t>
      </w:r>
    </w:p>
    <w:p w14:paraId="209EE3E5" w14:textId="10B31B47" w:rsidR="00220C23" w:rsidRPr="00220C23" w:rsidRDefault="00A000D9" w:rsidP="00841BF7">
      <w:pPr>
        <w:rPr>
          <w:rFonts w:ascii="Roboto" w:hAnsi="Roboto" w:cs="Times New Roman"/>
        </w:rPr>
      </w:pPr>
      <w:r w:rsidRPr="00220C23">
        <w:rPr>
          <w:rFonts w:ascii="Roboto" w:hAnsi="Roboto" w:cs="Times New Roman"/>
        </w:rPr>
        <w:t>The United Way of Anderson County AmeriCorps Members will be serving to provide gro</w:t>
      </w:r>
      <w:r w:rsidR="002F1F5B" w:rsidRPr="00220C23">
        <w:rPr>
          <w:rFonts w:ascii="Roboto" w:hAnsi="Roboto" w:cs="Times New Roman"/>
        </w:rPr>
        <w:t xml:space="preserve">up </w:t>
      </w:r>
      <w:r w:rsidR="00754B2E" w:rsidRPr="00220C23">
        <w:rPr>
          <w:rFonts w:ascii="Roboto" w:hAnsi="Roboto" w:cs="Times New Roman"/>
        </w:rPr>
        <w:t>and peer mentoring through Camp Mariposa, a weekend intervention camp and O</w:t>
      </w:r>
      <w:r w:rsidR="002F1F5B" w:rsidRPr="00220C23">
        <w:rPr>
          <w:rFonts w:ascii="Roboto" w:hAnsi="Roboto" w:cs="Times New Roman"/>
        </w:rPr>
        <w:t>utreac</w:t>
      </w:r>
      <w:r w:rsidR="006162EA" w:rsidRPr="00220C23">
        <w:rPr>
          <w:rFonts w:ascii="Roboto" w:hAnsi="Roboto" w:cs="Times New Roman"/>
        </w:rPr>
        <w:t>h/</w:t>
      </w:r>
      <w:r w:rsidR="00754B2E" w:rsidRPr="00220C23">
        <w:rPr>
          <w:rFonts w:ascii="Roboto" w:hAnsi="Roboto" w:cs="Times New Roman"/>
        </w:rPr>
        <w:t>E</w:t>
      </w:r>
      <w:r w:rsidR="006162EA" w:rsidRPr="00220C23">
        <w:rPr>
          <w:rFonts w:ascii="Roboto" w:hAnsi="Roboto" w:cs="Times New Roman"/>
        </w:rPr>
        <w:t xml:space="preserve">ducation </w:t>
      </w:r>
      <w:r w:rsidRPr="00220C23">
        <w:rPr>
          <w:rFonts w:ascii="Roboto" w:hAnsi="Roboto" w:cs="Times New Roman"/>
        </w:rPr>
        <w:t xml:space="preserve">services crucial to preventing opioid use, early substance use, juvenile crime and delinquent </w:t>
      </w:r>
      <w:r w:rsidR="002F1F5B" w:rsidRPr="00220C23">
        <w:rPr>
          <w:rFonts w:ascii="Roboto" w:hAnsi="Roboto" w:cs="Times New Roman"/>
        </w:rPr>
        <w:t>behavior.  The goal for the 20</w:t>
      </w:r>
      <w:r w:rsidR="007A56F7" w:rsidRPr="00220C23">
        <w:rPr>
          <w:rFonts w:ascii="Roboto" w:hAnsi="Roboto" w:cs="Times New Roman"/>
        </w:rPr>
        <w:t>24-25</w:t>
      </w:r>
      <w:r w:rsidR="002F1F5B" w:rsidRPr="00220C23">
        <w:rPr>
          <w:rFonts w:ascii="Roboto" w:hAnsi="Roboto" w:cs="Times New Roman"/>
        </w:rPr>
        <w:t xml:space="preserve"> term will be to reach </w:t>
      </w:r>
      <w:r w:rsidR="00B737EB">
        <w:rPr>
          <w:rFonts w:ascii="Roboto" w:hAnsi="Roboto" w:cs="Times New Roman"/>
        </w:rPr>
        <w:t>as many</w:t>
      </w:r>
      <w:r w:rsidR="002F1F5B" w:rsidRPr="00220C23">
        <w:rPr>
          <w:rFonts w:ascii="Roboto" w:hAnsi="Roboto" w:cs="Times New Roman"/>
        </w:rPr>
        <w:t xml:space="preserve"> </w:t>
      </w:r>
      <w:r w:rsidR="002338CA" w:rsidRPr="00220C23">
        <w:rPr>
          <w:rFonts w:ascii="Roboto" w:hAnsi="Roboto" w:cs="Times New Roman"/>
        </w:rPr>
        <w:t xml:space="preserve">youths </w:t>
      </w:r>
      <w:r w:rsidR="002F1F5B" w:rsidRPr="00220C23">
        <w:rPr>
          <w:rFonts w:ascii="Roboto" w:hAnsi="Roboto" w:cs="Times New Roman"/>
        </w:rPr>
        <w:t xml:space="preserve">and families </w:t>
      </w:r>
      <w:r w:rsidR="002338CA">
        <w:rPr>
          <w:rFonts w:ascii="Roboto" w:hAnsi="Roboto" w:cs="Times New Roman"/>
        </w:rPr>
        <w:t xml:space="preserve">as possible </w:t>
      </w:r>
      <w:r w:rsidR="002F1F5B" w:rsidRPr="00220C23">
        <w:rPr>
          <w:rFonts w:ascii="Roboto" w:hAnsi="Roboto" w:cs="Times New Roman"/>
        </w:rPr>
        <w:t xml:space="preserve">with information that equip them to know the truths and myths of substance misuse, to understand and protect our mental health, and identifying the signs and symptoms and coping strategies related to suicide ideation in youth. </w:t>
      </w:r>
    </w:p>
    <w:p w14:paraId="35496CFE" w14:textId="761F0F67" w:rsidR="00841BF7" w:rsidRPr="00220C23" w:rsidRDefault="00841BF7" w:rsidP="00841BF7">
      <w:pPr>
        <w:contextualSpacing/>
        <w:rPr>
          <w:rFonts w:ascii="Roboto" w:hAnsi="Roboto" w:cs="Times New Roman"/>
          <w:b/>
          <w:bCs/>
          <w:u w:val="single"/>
        </w:rPr>
      </w:pPr>
      <w:r w:rsidRPr="00220C23">
        <w:rPr>
          <w:rFonts w:ascii="Roboto" w:hAnsi="Roboto" w:cs="Times New Roman"/>
          <w:b/>
          <w:bCs/>
          <w:u w:val="single"/>
        </w:rPr>
        <w:lastRenderedPageBreak/>
        <w:t>Essential Functions</w:t>
      </w:r>
    </w:p>
    <w:p w14:paraId="5CE71D1F" w14:textId="77777777" w:rsidR="00841BF7" w:rsidRPr="00220C23" w:rsidRDefault="00841BF7" w:rsidP="00841BF7">
      <w:pPr>
        <w:contextualSpacing/>
        <w:rPr>
          <w:rFonts w:ascii="Roboto" w:hAnsi="Roboto" w:cs="Times New Roman"/>
        </w:rPr>
      </w:pPr>
      <w:r w:rsidRPr="00220C23">
        <w:rPr>
          <w:rFonts w:ascii="Roboto" w:hAnsi="Roboto" w:cs="Times New Roman"/>
        </w:rPr>
        <w:t xml:space="preserve">All members will go through a 3-day comprehensive orientation to include Mental Health First Aid Training, Drug misuse/mental health/suicide ideation specific curriculum training, 2 days of High Impact Communication Training.  Members will provide on average 23 hours of service each week.   Members will attend a professional development day once a month.  </w:t>
      </w:r>
    </w:p>
    <w:p w14:paraId="0218AA1B" w14:textId="77777777" w:rsidR="00872096" w:rsidRPr="00220C23" w:rsidRDefault="00872096" w:rsidP="00872096">
      <w:pPr>
        <w:pStyle w:val="ListParagraph"/>
        <w:numPr>
          <w:ilvl w:val="0"/>
          <w:numId w:val="48"/>
        </w:numPr>
        <w:spacing w:after="160" w:line="259" w:lineRule="auto"/>
        <w:rPr>
          <w:rFonts w:ascii="Roboto" w:hAnsi="Roboto" w:cs="Times New Roman"/>
        </w:rPr>
      </w:pPr>
      <w:r w:rsidRPr="00220C23">
        <w:rPr>
          <w:rFonts w:ascii="Roboto" w:hAnsi="Roboto" w:cs="Times New Roman"/>
        </w:rPr>
        <w:t xml:space="preserve">Participate in community outreach and education as it relates to the program mission. </w:t>
      </w:r>
    </w:p>
    <w:p w14:paraId="07427620" w14:textId="77777777" w:rsidR="00872096" w:rsidRPr="00220C23" w:rsidRDefault="00872096" w:rsidP="00872096">
      <w:pPr>
        <w:pStyle w:val="ListParagraph"/>
        <w:numPr>
          <w:ilvl w:val="0"/>
          <w:numId w:val="48"/>
        </w:numPr>
        <w:spacing w:after="160" w:line="259" w:lineRule="auto"/>
        <w:rPr>
          <w:rFonts w:ascii="Roboto" w:hAnsi="Roboto" w:cs="Times New Roman"/>
        </w:rPr>
      </w:pPr>
      <w:r w:rsidRPr="00220C23">
        <w:rPr>
          <w:rFonts w:ascii="Roboto" w:hAnsi="Roboto" w:cs="Times New Roman"/>
        </w:rPr>
        <w:t xml:space="preserve">Attend various community partner meetings to provide information to educate on substance abuse, mental, and behavioral health resources. </w:t>
      </w:r>
    </w:p>
    <w:p w14:paraId="1BBA5277" w14:textId="77777777" w:rsidR="00872096" w:rsidRPr="00220C23" w:rsidRDefault="00872096" w:rsidP="00872096">
      <w:pPr>
        <w:pStyle w:val="ListParagraph"/>
        <w:numPr>
          <w:ilvl w:val="0"/>
          <w:numId w:val="48"/>
        </w:numPr>
        <w:spacing w:after="160" w:line="259" w:lineRule="auto"/>
        <w:rPr>
          <w:rFonts w:ascii="Roboto" w:hAnsi="Roboto" w:cs="Times New Roman"/>
        </w:rPr>
      </w:pPr>
      <w:r w:rsidRPr="00220C23">
        <w:rPr>
          <w:rFonts w:ascii="Roboto" w:hAnsi="Roboto" w:cs="Times New Roman"/>
        </w:rPr>
        <w:t xml:space="preserve">Build and connect families with resources through referrals and maintain relationships with families and various community partners. </w:t>
      </w:r>
    </w:p>
    <w:p w14:paraId="55FA6979" w14:textId="77777777" w:rsidR="00872096" w:rsidRPr="00220C23" w:rsidRDefault="00872096" w:rsidP="00872096">
      <w:pPr>
        <w:pStyle w:val="ListParagraph"/>
        <w:numPr>
          <w:ilvl w:val="0"/>
          <w:numId w:val="48"/>
        </w:numPr>
        <w:spacing w:after="160" w:line="259" w:lineRule="auto"/>
        <w:rPr>
          <w:rFonts w:ascii="Roboto" w:hAnsi="Roboto" w:cs="Times New Roman"/>
        </w:rPr>
      </w:pPr>
      <w:r w:rsidRPr="00220C23">
        <w:rPr>
          <w:rFonts w:ascii="Roboto" w:hAnsi="Roboto" w:cs="Times New Roman"/>
        </w:rPr>
        <w:t xml:space="preserve">Build relationships with youth and families and serve as a positive role model in schools, churches, and other community events. </w:t>
      </w:r>
    </w:p>
    <w:p w14:paraId="02AD3824" w14:textId="77777777" w:rsidR="00872096" w:rsidRPr="00220C23" w:rsidRDefault="00872096" w:rsidP="00872096">
      <w:pPr>
        <w:pStyle w:val="ListParagraph"/>
        <w:numPr>
          <w:ilvl w:val="0"/>
          <w:numId w:val="48"/>
        </w:numPr>
        <w:spacing w:after="160" w:line="259" w:lineRule="auto"/>
        <w:rPr>
          <w:rFonts w:ascii="Roboto" w:hAnsi="Roboto" w:cs="Times New Roman"/>
        </w:rPr>
      </w:pPr>
      <w:r w:rsidRPr="00220C23">
        <w:rPr>
          <w:rFonts w:ascii="Roboto" w:hAnsi="Roboto" w:cs="Times New Roman"/>
        </w:rPr>
        <w:t>Organize and attend school, church, community events and provide follow up.</w:t>
      </w:r>
    </w:p>
    <w:p w14:paraId="4A4F6B89" w14:textId="77777777" w:rsidR="00872096" w:rsidRPr="00220C23" w:rsidRDefault="00872096" w:rsidP="00872096">
      <w:pPr>
        <w:pStyle w:val="ListParagraph"/>
        <w:numPr>
          <w:ilvl w:val="0"/>
          <w:numId w:val="48"/>
        </w:numPr>
        <w:spacing w:after="160" w:line="259" w:lineRule="auto"/>
        <w:rPr>
          <w:rFonts w:ascii="Roboto" w:hAnsi="Roboto" w:cs="Times New Roman"/>
        </w:rPr>
      </w:pPr>
      <w:r w:rsidRPr="00220C23">
        <w:rPr>
          <w:rFonts w:ascii="Roboto" w:hAnsi="Roboto" w:cs="Times New Roman"/>
        </w:rPr>
        <w:t xml:space="preserve">Facilitate a continuum of support services for Anderson County youth and their families. </w:t>
      </w:r>
    </w:p>
    <w:p w14:paraId="63DD31EC" w14:textId="77777777" w:rsidR="00872096" w:rsidRPr="00220C23" w:rsidRDefault="00872096" w:rsidP="00872096">
      <w:pPr>
        <w:pStyle w:val="ListParagraph"/>
        <w:numPr>
          <w:ilvl w:val="0"/>
          <w:numId w:val="48"/>
        </w:numPr>
        <w:spacing w:after="160" w:line="259" w:lineRule="auto"/>
        <w:rPr>
          <w:rFonts w:ascii="Roboto" w:hAnsi="Roboto" w:cs="Times New Roman"/>
        </w:rPr>
      </w:pPr>
      <w:r w:rsidRPr="00220C23">
        <w:rPr>
          <w:rFonts w:ascii="Roboto" w:hAnsi="Roboto" w:cs="Times New Roman"/>
        </w:rPr>
        <w:t xml:space="preserve">Organize, manage and assist with Resource Roundabouts events.  </w:t>
      </w:r>
    </w:p>
    <w:p w14:paraId="37D122B2" w14:textId="77777777" w:rsidR="00872096" w:rsidRPr="00220C23" w:rsidRDefault="00872096" w:rsidP="00872096">
      <w:pPr>
        <w:pStyle w:val="ListParagraph"/>
        <w:numPr>
          <w:ilvl w:val="0"/>
          <w:numId w:val="48"/>
        </w:numPr>
        <w:spacing w:after="160" w:line="259" w:lineRule="auto"/>
        <w:rPr>
          <w:rFonts w:ascii="Roboto" w:hAnsi="Roboto" w:cs="Times New Roman"/>
        </w:rPr>
      </w:pPr>
      <w:r w:rsidRPr="00220C23">
        <w:rPr>
          <w:rFonts w:ascii="Roboto" w:hAnsi="Roboto" w:cs="Times New Roman"/>
        </w:rPr>
        <w:t xml:space="preserve">Assist in maintaining database for AmeriCorps coordinator, community partners, youth and families on events and training and development opportunities. </w:t>
      </w:r>
    </w:p>
    <w:p w14:paraId="6D2CD915" w14:textId="77777777" w:rsidR="00872096" w:rsidRPr="00220C23" w:rsidRDefault="00872096" w:rsidP="00872096">
      <w:pPr>
        <w:pStyle w:val="ListParagraph"/>
        <w:numPr>
          <w:ilvl w:val="0"/>
          <w:numId w:val="48"/>
        </w:numPr>
        <w:spacing w:after="160" w:line="259" w:lineRule="auto"/>
        <w:rPr>
          <w:rFonts w:ascii="Roboto" w:hAnsi="Roboto" w:cs="Times New Roman"/>
        </w:rPr>
      </w:pPr>
      <w:r w:rsidRPr="00220C23">
        <w:rPr>
          <w:rFonts w:ascii="Roboto" w:hAnsi="Roboto" w:cs="Times New Roman"/>
        </w:rPr>
        <w:t xml:space="preserve">Assist in the development, implementation, and maintenance of the program social media strategy. </w:t>
      </w:r>
    </w:p>
    <w:p w14:paraId="6C90F356" w14:textId="77777777" w:rsidR="00872096" w:rsidRPr="00220C23" w:rsidRDefault="00872096" w:rsidP="00872096">
      <w:pPr>
        <w:pStyle w:val="ListParagraph"/>
        <w:numPr>
          <w:ilvl w:val="0"/>
          <w:numId w:val="48"/>
        </w:numPr>
        <w:spacing w:after="160" w:line="259" w:lineRule="auto"/>
        <w:rPr>
          <w:rFonts w:ascii="Roboto" w:hAnsi="Roboto" w:cs="Times New Roman"/>
        </w:rPr>
      </w:pPr>
      <w:r w:rsidRPr="00220C23">
        <w:rPr>
          <w:rFonts w:ascii="Roboto" w:hAnsi="Roboto" w:cs="Times New Roman"/>
        </w:rPr>
        <w:t>Monitor online activity across departments and geographical areas to ensure that anyone using the company’s online tools is following established guidelines and best-practice rules.</w:t>
      </w:r>
    </w:p>
    <w:p w14:paraId="0FD41C10" w14:textId="77777777" w:rsidR="00872096" w:rsidRPr="00220C23" w:rsidRDefault="00872096" w:rsidP="00872096">
      <w:pPr>
        <w:pStyle w:val="ListParagraph"/>
        <w:numPr>
          <w:ilvl w:val="0"/>
          <w:numId w:val="48"/>
        </w:numPr>
        <w:spacing w:after="160" w:line="259" w:lineRule="auto"/>
        <w:rPr>
          <w:rFonts w:ascii="Roboto" w:hAnsi="Roboto" w:cs="Times New Roman"/>
        </w:rPr>
      </w:pPr>
      <w:r w:rsidRPr="00220C23">
        <w:rPr>
          <w:rFonts w:ascii="Roboto" w:hAnsi="Roboto" w:cs="Times New Roman"/>
        </w:rPr>
        <w:t xml:space="preserve">Encourage greater social media participation and identify opportunities to influence public perception through audience engagement. </w:t>
      </w:r>
    </w:p>
    <w:p w14:paraId="574541FE" w14:textId="77777777" w:rsidR="00872096" w:rsidRPr="00220C23" w:rsidRDefault="00872096" w:rsidP="00872096">
      <w:pPr>
        <w:pStyle w:val="ListParagraph"/>
        <w:numPr>
          <w:ilvl w:val="0"/>
          <w:numId w:val="48"/>
        </w:numPr>
        <w:spacing w:after="160" w:line="259" w:lineRule="auto"/>
        <w:rPr>
          <w:rFonts w:ascii="Roboto" w:hAnsi="Roboto" w:cs="Times New Roman"/>
        </w:rPr>
      </w:pPr>
      <w:r w:rsidRPr="00220C23">
        <w:rPr>
          <w:rFonts w:ascii="Roboto" w:hAnsi="Roboto" w:cs="Times New Roman"/>
        </w:rPr>
        <w:t>Assist in organization and management of service day(s) for MLK and/or 9/11 Day of Action for mentors.</w:t>
      </w:r>
    </w:p>
    <w:p w14:paraId="17017F3F" w14:textId="77777777" w:rsidR="00872096" w:rsidRPr="00220C23" w:rsidRDefault="00872096" w:rsidP="00872096">
      <w:pPr>
        <w:pStyle w:val="ListParagraph"/>
        <w:numPr>
          <w:ilvl w:val="0"/>
          <w:numId w:val="48"/>
        </w:numPr>
        <w:spacing w:after="160" w:line="259" w:lineRule="auto"/>
        <w:rPr>
          <w:rFonts w:ascii="Roboto" w:hAnsi="Roboto" w:cs="Times New Roman"/>
        </w:rPr>
      </w:pPr>
      <w:r w:rsidRPr="00220C23">
        <w:rPr>
          <w:rFonts w:ascii="Roboto" w:hAnsi="Roboto" w:cs="Times New Roman"/>
        </w:rPr>
        <w:t xml:space="preserve">Train and educate </w:t>
      </w:r>
      <w:proofErr w:type="gramStart"/>
      <w:r w:rsidRPr="00220C23">
        <w:rPr>
          <w:rFonts w:ascii="Roboto" w:hAnsi="Roboto" w:cs="Times New Roman"/>
        </w:rPr>
        <w:t>on</w:t>
      </w:r>
      <w:proofErr w:type="gramEnd"/>
      <w:r w:rsidRPr="00220C23">
        <w:rPr>
          <w:rFonts w:ascii="Roboto" w:hAnsi="Roboto" w:cs="Times New Roman"/>
        </w:rPr>
        <w:t xml:space="preserve"> 211 Call Center.</w:t>
      </w:r>
    </w:p>
    <w:p w14:paraId="2F7B62CA" w14:textId="77777777" w:rsidR="00872096" w:rsidRPr="00220C23" w:rsidRDefault="00872096" w:rsidP="00872096">
      <w:pPr>
        <w:pStyle w:val="ListParagraph"/>
        <w:numPr>
          <w:ilvl w:val="0"/>
          <w:numId w:val="48"/>
        </w:numPr>
        <w:spacing w:after="160" w:line="259" w:lineRule="auto"/>
        <w:rPr>
          <w:rFonts w:ascii="Roboto" w:hAnsi="Roboto" w:cs="Times New Roman"/>
        </w:rPr>
      </w:pPr>
      <w:r w:rsidRPr="00220C23">
        <w:rPr>
          <w:rFonts w:ascii="Roboto" w:hAnsi="Roboto" w:cs="Times New Roman"/>
        </w:rPr>
        <w:t>Collaborate with AmeriCorps Staff and other members to ensure a safe and welcoming environment for all participants.</w:t>
      </w:r>
    </w:p>
    <w:p w14:paraId="2B899D20" w14:textId="77777777" w:rsidR="00872096" w:rsidRPr="00220C23" w:rsidRDefault="00872096" w:rsidP="00872096">
      <w:pPr>
        <w:pStyle w:val="ListParagraph"/>
        <w:numPr>
          <w:ilvl w:val="0"/>
          <w:numId w:val="48"/>
        </w:numPr>
        <w:spacing w:after="160" w:line="259" w:lineRule="auto"/>
        <w:rPr>
          <w:rFonts w:ascii="Roboto" w:hAnsi="Roboto" w:cs="Times New Roman"/>
        </w:rPr>
      </w:pPr>
      <w:r w:rsidRPr="00220C23">
        <w:rPr>
          <w:rFonts w:ascii="Roboto" w:hAnsi="Roboto" w:cs="Times New Roman"/>
        </w:rPr>
        <w:t>Participate in training and professional development opportunities provided by AmeriCorps and United Way of Anderson County.</w:t>
      </w:r>
    </w:p>
    <w:p w14:paraId="595DA1E0" w14:textId="77777777" w:rsidR="00872096" w:rsidRPr="00220C23" w:rsidRDefault="00872096" w:rsidP="00872096">
      <w:pPr>
        <w:pStyle w:val="ListParagraph"/>
        <w:numPr>
          <w:ilvl w:val="0"/>
          <w:numId w:val="48"/>
        </w:numPr>
        <w:spacing w:after="160" w:line="259" w:lineRule="auto"/>
        <w:rPr>
          <w:rFonts w:ascii="Roboto" w:hAnsi="Roboto" w:cs="Times New Roman"/>
        </w:rPr>
      </w:pPr>
      <w:r w:rsidRPr="00220C23">
        <w:rPr>
          <w:rFonts w:ascii="Roboto" w:hAnsi="Roboto" w:cs="Times New Roman"/>
        </w:rPr>
        <w:t>Work with Camp Mariposa and Education and Outreach Team on at-risk youth on community projects.</w:t>
      </w:r>
    </w:p>
    <w:p w14:paraId="7817F2A0" w14:textId="77777777" w:rsidR="00872096" w:rsidRPr="00220C23" w:rsidRDefault="00872096" w:rsidP="00872096">
      <w:pPr>
        <w:pStyle w:val="ListParagraph"/>
        <w:numPr>
          <w:ilvl w:val="0"/>
          <w:numId w:val="48"/>
        </w:numPr>
        <w:spacing w:after="160" w:line="259" w:lineRule="auto"/>
        <w:rPr>
          <w:rFonts w:ascii="Roboto" w:hAnsi="Roboto" w:cs="Times New Roman"/>
        </w:rPr>
      </w:pPr>
      <w:r w:rsidRPr="00220C23">
        <w:rPr>
          <w:rFonts w:ascii="Roboto" w:hAnsi="Roboto" w:cs="Times New Roman"/>
        </w:rPr>
        <w:t>Work with Camp Mariposa and Education and Outreach Team to document and report on program outcomes and outputs</w:t>
      </w:r>
    </w:p>
    <w:p w14:paraId="49C3E5AD" w14:textId="77777777" w:rsidR="00872096" w:rsidRPr="00220C23" w:rsidRDefault="00872096" w:rsidP="00872096">
      <w:pPr>
        <w:pStyle w:val="ListParagraph"/>
        <w:numPr>
          <w:ilvl w:val="0"/>
          <w:numId w:val="48"/>
        </w:numPr>
        <w:spacing w:after="160" w:line="259" w:lineRule="auto"/>
        <w:rPr>
          <w:rFonts w:ascii="Roboto" w:hAnsi="Roboto" w:cs="Times New Roman"/>
        </w:rPr>
      </w:pPr>
      <w:r w:rsidRPr="00220C23">
        <w:rPr>
          <w:rFonts w:ascii="Roboto" w:hAnsi="Roboto" w:cs="Times New Roman"/>
        </w:rPr>
        <w:t>Work with Camp Mariposa and Education and Outreach team to organize and participate in youth/family community events that support the program.</w:t>
      </w:r>
    </w:p>
    <w:p w14:paraId="29E87EFE" w14:textId="5855FEDB" w:rsidR="00872096" w:rsidRPr="00220C23" w:rsidRDefault="00872096" w:rsidP="00841BF7">
      <w:pPr>
        <w:pStyle w:val="ListParagraph"/>
        <w:numPr>
          <w:ilvl w:val="0"/>
          <w:numId w:val="48"/>
        </w:numPr>
        <w:spacing w:after="160" w:line="259" w:lineRule="auto"/>
        <w:rPr>
          <w:rFonts w:ascii="Roboto" w:hAnsi="Roboto" w:cs="Times New Roman"/>
        </w:rPr>
      </w:pPr>
      <w:r w:rsidRPr="00220C23">
        <w:rPr>
          <w:rFonts w:ascii="Roboto" w:hAnsi="Roboto" w:cs="Times New Roman"/>
        </w:rPr>
        <w:t>Participate in other United Way celebrations for the youth.</w:t>
      </w:r>
    </w:p>
    <w:p w14:paraId="295507BA" w14:textId="77777777" w:rsidR="00841BF7" w:rsidRPr="00220C23" w:rsidRDefault="00841BF7" w:rsidP="00841BF7">
      <w:pPr>
        <w:pStyle w:val="ListParagraph"/>
        <w:numPr>
          <w:ilvl w:val="0"/>
          <w:numId w:val="44"/>
        </w:numPr>
        <w:spacing w:after="0" w:line="240" w:lineRule="auto"/>
        <w:rPr>
          <w:rFonts w:ascii="Roboto" w:hAnsi="Roboto" w:cs="Times New Roman"/>
        </w:rPr>
      </w:pPr>
      <w:r w:rsidRPr="00220C23">
        <w:rPr>
          <w:rFonts w:ascii="Roboto" w:hAnsi="Roboto" w:cs="Times New Roman"/>
        </w:rPr>
        <w:t xml:space="preserve">Participation </w:t>
      </w:r>
      <w:proofErr w:type="gramStart"/>
      <w:r w:rsidRPr="00220C23">
        <w:rPr>
          <w:rFonts w:ascii="Roboto" w:hAnsi="Roboto" w:cs="Times New Roman"/>
        </w:rPr>
        <w:t>in</w:t>
      </w:r>
      <w:proofErr w:type="gramEnd"/>
      <w:r w:rsidRPr="00220C23">
        <w:rPr>
          <w:rFonts w:ascii="Roboto" w:hAnsi="Roboto" w:cs="Times New Roman"/>
        </w:rPr>
        <w:t xml:space="preserve"> September 11th Day of Remembrance and/or Martin Luther King Jr. Day of Service events may occur on the weekend or during holidays and include activities outside of the scope of typical day-to-day functions.</w:t>
      </w:r>
    </w:p>
    <w:p w14:paraId="3E163FC4" w14:textId="0B960857" w:rsidR="00841BF7" w:rsidRPr="00220C23" w:rsidRDefault="00841BF7" w:rsidP="00841BF7">
      <w:pPr>
        <w:pStyle w:val="ListParagraph"/>
        <w:numPr>
          <w:ilvl w:val="0"/>
          <w:numId w:val="44"/>
        </w:numPr>
        <w:spacing w:after="0" w:line="240" w:lineRule="auto"/>
        <w:rPr>
          <w:rStyle w:val="ui-provider"/>
          <w:rFonts w:ascii="Roboto" w:hAnsi="Roboto" w:cs="Times New Roman"/>
        </w:rPr>
      </w:pPr>
      <w:r w:rsidRPr="00220C23">
        <w:rPr>
          <w:rStyle w:val="ui-provider"/>
          <w:rFonts w:ascii="Roboto" w:hAnsi="Roboto" w:cs="Times New Roman"/>
        </w:rPr>
        <w:t xml:space="preserve">AmeriCorps members do not perform prohibited activities as enumerated by the federal AmeriCorps agency in </w:t>
      </w:r>
      <w:hyperlink r:id="rId13" w:history="1">
        <w:r w:rsidRPr="00220C23">
          <w:rPr>
            <w:rStyle w:val="Hyperlink"/>
            <w:rFonts w:ascii="Roboto" w:hAnsi="Roboto" w:cs="Times New Roman"/>
          </w:rPr>
          <w:t xml:space="preserve">45 CFR § 2520.65 </w:t>
        </w:r>
      </w:hyperlink>
      <w:r w:rsidRPr="00220C23">
        <w:rPr>
          <w:rStyle w:val="ui-provider"/>
          <w:rFonts w:ascii="Roboto" w:hAnsi="Roboto" w:cs="Times New Roman"/>
        </w:rPr>
        <w:t xml:space="preserve"> </w:t>
      </w:r>
      <w:hyperlink r:id="rId14" w:history="1">
        <w:proofErr w:type="spellStart"/>
        <w:r w:rsidR="00CD1E06" w:rsidRPr="00220C23">
          <w:rPr>
            <w:rFonts w:ascii="Roboto" w:hAnsi="Roboto"/>
            <w:color w:val="0000FF"/>
            <w:u w:val="single"/>
          </w:rPr>
          <w:t>eCFR</w:t>
        </w:r>
        <w:proofErr w:type="spellEnd"/>
        <w:r w:rsidR="00CD1E06" w:rsidRPr="00220C23">
          <w:rPr>
            <w:rFonts w:ascii="Roboto" w:hAnsi="Roboto"/>
            <w:color w:val="0000FF"/>
            <w:u w:val="single"/>
          </w:rPr>
          <w:t xml:space="preserve"> :: 45 CFR 2520.65 -- What activities are prohibited in AmeriCorps subtitle C programs?</w:t>
        </w:r>
      </w:hyperlink>
    </w:p>
    <w:p w14:paraId="097FCA4B" w14:textId="7B76D77F" w:rsidR="002F30EC" w:rsidRPr="00220C23" w:rsidRDefault="00841BF7" w:rsidP="00841BF7">
      <w:pPr>
        <w:pStyle w:val="ListParagraph"/>
        <w:numPr>
          <w:ilvl w:val="0"/>
          <w:numId w:val="44"/>
        </w:numPr>
        <w:spacing w:after="0" w:line="240" w:lineRule="auto"/>
        <w:rPr>
          <w:rFonts w:ascii="Roboto" w:hAnsi="Roboto" w:cs="Times New Roman"/>
        </w:rPr>
      </w:pPr>
      <w:r w:rsidRPr="00220C23">
        <w:rPr>
          <w:rStyle w:val="ui-provider"/>
          <w:rFonts w:ascii="Roboto" w:hAnsi="Roboto" w:cs="Times New Roman"/>
        </w:rPr>
        <w:t xml:space="preserve">AmeriCorps resources must not supplant, duplicate, nor displace. Restrictions are outlined in  </w:t>
      </w:r>
      <w:hyperlink r:id="rId15" w:history="1">
        <w:r w:rsidRPr="00220C23">
          <w:rPr>
            <w:rStyle w:val="Hyperlink"/>
            <w:rFonts w:ascii="Roboto" w:hAnsi="Roboto" w:cs="Times New Roman"/>
          </w:rPr>
          <w:t xml:space="preserve">45 CFR 2540.100 </w:t>
        </w:r>
      </w:hyperlink>
      <w:hyperlink r:id="rId16" w:history="1">
        <w:proofErr w:type="spellStart"/>
        <w:r w:rsidR="00F843BB" w:rsidRPr="00220C23">
          <w:rPr>
            <w:rFonts w:ascii="Roboto" w:hAnsi="Roboto"/>
            <w:color w:val="0000FF"/>
            <w:u w:val="single"/>
          </w:rPr>
          <w:t>eCFR</w:t>
        </w:r>
        <w:proofErr w:type="spellEnd"/>
        <w:r w:rsidR="00F843BB" w:rsidRPr="00220C23">
          <w:rPr>
            <w:rFonts w:ascii="Roboto" w:hAnsi="Roboto"/>
            <w:color w:val="0000FF"/>
            <w:u w:val="single"/>
          </w:rPr>
          <w:t xml:space="preserve"> :: 45 CFR 2540.100 -- What restrictions govern the use of Corporation assistance?</w:t>
        </w:r>
      </w:hyperlink>
    </w:p>
    <w:p w14:paraId="05D53F28" w14:textId="77777777" w:rsidR="002F30EC" w:rsidRPr="00220C23" w:rsidRDefault="002F30EC" w:rsidP="00841BF7">
      <w:pPr>
        <w:contextualSpacing/>
        <w:rPr>
          <w:rFonts w:ascii="Roboto" w:hAnsi="Roboto" w:cs="Times New Roman"/>
          <w:b/>
          <w:u w:val="single"/>
        </w:rPr>
      </w:pPr>
    </w:p>
    <w:p w14:paraId="40169C0E" w14:textId="06805F50" w:rsidR="00841BF7" w:rsidRPr="00220C23" w:rsidRDefault="00841BF7" w:rsidP="00841BF7">
      <w:pPr>
        <w:contextualSpacing/>
        <w:rPr>
          <w:rFonts w:ascii="Roboto" w:hAnsi="Roboto" w:cs="Times New Roman"/>
          <w:b/>
          <w:u w:val="single"/>
        </w:rPr>
      </w:pPr>
      <w:r w:rsidRPr="00220C23">
        <w:rPr>
          <w:rFonts w:ascii="Roboto" w:hAnsi="Roboto" w:cs="Times New Roman"/>
          <w:b/>
          <w:u w:val="single"/>
        </w:rPr>
        <w:t>Additional Responsibilities</w:t>
      </w:r>
    </w:p>
    <w:p w14:paraId="3E6D8CDE" w14:textId="77777777" w:rsidR="00841BF7" w:rsidRPr="00220C23" w:rsidRDefault="00841BF7" w:rsidP="00841BF7">
      <w:pPr>
        <w:contextualSpacing/>
        <w:rPr>
          <w:rFonts w:ascii="Roboto" w:hAnsi="Roboto" w:cs="Times New Roman"/>
        </w:rPr>
      </w:pPr>
      <w:r w:rsidRPr="00220C23">
        <w:rPr>
          <w:rFonts w:ascii="Roboto" w:hAnsi="Roboto" w:cs="Times New Roman"/>
        </w:rPr>
        <w:t xml:space="preserve">Although not essential position functions, the United for Health Team Lead member may be responsible for the following as needed: </w:t>
      </w:r>
    </w:p>
    <w:p w14:paraId="01A01EBD" w14:textId="77777777" w:rsidR="00925204" w:rsidRDefault="00841BF7" w:rsidP="00925204">
      <w:pPr>
        <w:pStyle w:val="ListParagraph"/>
        <w:numPr>
          <w:ilvl w:val="0"/>
          <w:numId w:val="44"/>
        </w:numPr>
        <w:rPr>
          <w:rFonts w:ascii="Roboto" w:hAnsi="Roboto" w:cs="Times New Roman"/>
        </w:rPr>
      </w:pPr>
      <w:r w:rsidRPr="00220C23">
        <w:rPr>
          <w:rFonts w:ascii="Roboto" w:hAnsi="Roboto" w:cs="Times New Roman"/>
        </w:rPr>
        <w:t>Participate in outside service activities approved by the Program Director / Coordinator</w:t>
      </w:r>
    </w:p>
    <w:p w14:paraId="0BC1FAF1" w14:textId="72174432" w:rsidR="00841BF7" w:rsidRPr="00925204" w:rsidRDefault="00925204" w:rsidP="00925204">
      <w:pPr>
        <w:pStyle w:val="ListParagraph"/>
        <w:numPr>
          <w:ilvl w:val="0"/>
          <w:numId w:val="44"/>
        </w:numPr>
        <w:rPr>
          <w:rFonts w:ascii="Roboto" w:hAnsi="Roboto" w:cs="Times New Roman"/>
        </w:rPr>
      </w:pPr>
      <w:r w:rsidRPr="00925204">
        <w:rPr>
          <w:rFonts w:ascii="Roboto" w:hAnsi="Roboto" w:cs="Times New Roman"/>
        </w:rPr>
        <w:t>AmeriCorps members may contribute towards community outreach and educational opportunities.</w:t>
      </w:r>
      <w:r w:rsidR="00841BF7" w:rsidRPr="00925204">
        <w:rPr>
          <w:rFonts w:ascii="Roboto" w:hAnsi="Roboto" w:cs="Times New Roman"/>
        </w:rPr>
        <w:t xml:space="preserve"> </w:t>
      </w:r>
    </w:p>
    <w:p w14:paraId="07BC26E5" w14:textId="64222DB0" w:rsidR="00841BF7" w:rsidRPr="00220C23" w:rsidRDefault="00841BF7" w:rsidP="000043D0">
      <w:pPr>
        <w:pStyle w:val="ListParagraph"/>
        <w:numPr>
          <w:ilvl w:val="0"/>
          <w:numId w:val="44"/>
        </w:numPr>
        <w:rPr>
          <w:rFonts w:ascii="Roboto" w:hAnsi="Roboto" w:cs="Times New Roman"/>
        </w:rPr>
      </w:pPr>
      <w:r w:rsidRPr="00220C23">
        <w:rPr>
          <w:rStyle w:val="ui-provider"/>
          <w:rFonts w:ascii="Roboto" w:hAnsi="Roboto" w:cs="Times New Roman"/>
        </w:rPr>
        <w:t xml:space="preserve">AmeriCorps members may contribute towards </w:t>
      </w:r>
      <w:r w:rsidR="000D171B" w:rsidRPr="003511B0">
        <w:rPr>
          <w:rFonts w:ascii="Roboto" w:hAnsi="Roboto" w:cs="Times New Roman"/>
        </w:rPr>
        <w:t xml:space="preserve">community </w:t>
      </w:r>
      <w:r w:rsidR="000D171B" w:rsidRPr="003511B0">
        <w:rPr>
          <w:rFonts w:ascii="Roboto" w:hAnsi="Roboto"/>
        </w:rPr>
        <w:t>preparedness and response to disaster situations</w:t>
      </w:r>
      <w:r w:rsidRPr="00220C23">
        <w:rPr>
          <w:rStyle w:val="ui-provider"/>
          <w:rFonts w:ascii="Roboto" w:hAnsi="Roboto" w:cs="Times New Roman"/>
        </w:rPr>
        <w:t>.  *Disaster response may be a component of AmeriCorps service. Details on service related to disasters are noted in the Member Service Agreement and Member Handbook. </w:t>
      </w:r>
      <w:r w:rsidR="000031BA">
        <w:rPr>
          <w:rStyle w:val="ui-provider"/>
          <w:rFonts w:ascii="Roboto" w:hAnsi="Roboto" w:cs="Times New Roman"/>
        </w:rPr>
        <w:t xml:space="preserve"> </w:t>
      </w:r>
    </w:p>
    <w:p w14:paraId="4A97D2CC" w14:textId="77C90009" w:rsidR="00BF1BD5" w:rsidRPr="00220C23" w:rsidRDefault="00705F86" w:rsidP="00BF1BD5">
      <w:pPr>
        <w:contextualSpacing/>
        <w:rPr>
          <w:rFonts w:ascii="Roboto" w:hAnsi="Roboto" w:cs="Times New Roman"/>
          <w:b/>
          <w:bCs/>
          <w:u w:val="single"/>
        </w:rPr>
      </w:pPr>
      <w:r w:rsidRPr="00220C23">
        <w:rPr>
          <w:rFonts w:ascii="Roboto" w:hAnsi="Roboto" w:cs="Times New Roman"/>
          <w:b/>
          <w:bCs/>
          <w:u w:val="single"/>
        </w:rPr>
        <w:t xml:space="preserve">Program </w:t>
      </w:r>
      <w:r w:rsidR="00BF1BD5" w:rsidRPr="00220C23">
        <w:rPr>
          <w:rFonts w:ascii="Roboto" w:hAnsi="Roboto" w:cs="Times New Roman"/>
          <w:b/>
          <w:bCs/>
          <w:u w:val="single"/>
        </w:rPr>
        <w:t>Minimum Qualifications</w:t>
      </w:r>
      <w:r w:rsidR="00AA737A">
        <w:rPr>
          <w:rFonts w:ascii="Roboto" w:hAnsi="Roboto" w:cs="Times New Roman"/>
          <w:b/>
          <w:bCs/>
          <w:u w:val="single"/>
        </w:rPr>
        <w:t xml:space="preserve"> (required for role)</w:t>
      </w:r>
    </w:p>
    <w:p w14:paraId="147003D1" w14:textId="77777777" w:rsidR="00A000D9" w:rsidRPr="00220C23" w:rsidRDefault="00A000D9" w:rsidP="00A000D9">
      <w:pPr>
        <w:pStyle w:val="ListParagraph"/>
        <w:numPr>
          <w:ilvl w:val="0"/>
          <w:numId w:val="49"/>
        </w:numPr>
        <w:spacing w:after="160" w:line="259" w:lineRule="auto"/>
        <w:rPr>
          <w:rFonts w:ascii="Roboto" w:hAnsi="Roboto" w:cs="Times New Roman"/>
        </w:rPr>
      </w:pPr>
      <w:r w:rsidRPr="00220C23">
        <w:rPr>
          <w:rFonts w:ascii="Roboto" w:hAnsi="Roboto" w:cs="Times New Roman"/>
        </w:rPr>
        <w:t>Experience working with youth ages 9-17, preferably in a mentoring or leadership role.</w:t>
      </w:r>
    </w:p>
    <w:p w14:paraId="284F2FA9" w14:textId="77777777" w:rsidR="00A000D9" w:rsidRPr="00220C23" w:rsidRDefault="00A000D9" w:rsidP="00A000D9">
      <w:pPr>
        <w:pStyle w:val="ListParagraph"/>
        <w:numPr>
          <w:ilvl w:val="0"/>
          <w:numId w:val="49"/>
        </w:numPr>
        <w:spacing w:after="160" w:line="259" w:lineRule="auto"/>
        <w:rPr>
          <w:rFonts w:ascii="Roboto" w:hAnsi="Roboto" w:cs="Times New Roman"/>
        </w:rPr>
      </w:pPr>
      <w:r w:rsidRPr="00220C23">
        <w:rPr>
          <w:rFonts w:ascii="Roboto" w:hAnsi="Roboto" w:cs="Times New Roman"/>
        </w:rPr>
        <w:t>Understanding of and sensitivity to issues related to addiction and its impact on families.</w:t>
      </w:r>
    </w:p>
    <w:p w14:paraId="7A7E2A19" w14:textId="05DD2BCD" w:rsidR="00F27775" w:rsidRPr="00220C23" w:rsidRDefault="00F27775" w:rsidP="00B66375">
      <w:pPr>
        <w:pStyle w:val="ListParagraph"/>
        <w:numPr>
          <w:ilvl w:val="0"/>
          <w:numId w:val="49"/>
        </w:numPr>
        <w:spacing w:after="160" w:line="259" w:lineRule="auto"/>
        <w:rPr>
          <w:rFonts w:ascii="Roboto" w:hAnsi="Roboto" w:cs="Times New Roman"/>
        </w:rPr>
      </w:pPr>
      <w:r w:rsidRPr="00220C23">
        <w:rPr>
          <w:rFonts w:ascii="Roboto" w:hAnsi="Roboto" w:cs="Times New Roman"/>
        </w:rPr>
        <w:t xml:space="preserve">Demonstrate trustworthiness and trust with others on confidential information. </w:t>
      </w:r>
    </w:p>
    <w:p w14:paraId="28972616" w14:textId="553B7708" w:rsidR="00A000D9" w:rsidRPr="00220C23" w:rsidRDefault="00A000D9" w:rsidP="00A000D9">
      <w:pPr>
        <w:pStyle w:val="ListParagraph"/>
        <w:numPr>
          <w:ilvl w:val="0"/>
          <w:numId w:val="49"/>
        </w:numPr>
        <w:spacing w:after="160" w:line="259" w:lineRule="auto"/>
        <w:rPr>
          <w:rFonts w:ascii="Roboto" w:hAnsi="Roboto" w:cs="Times New Roman"/>
        </w:rPr>
      </w:pPr>
      <w:r w:rsidRPr="00220C23">
        <w:rPr>
          <w:rFonts w:ascii="Roboto" w:hAnsi="Roboto" w:cs="Times New Roman"/>
        </w:rPr>
        <w:t>Experience and knowledge of substance misuse prevention and consequences</w:t>
      </w:r>
    </w:p>
    <w:p w14:paraId="2143B44D" w14:textId="6E532E34" w:rsidR="00A000D9" w:rsidRPr="00220C23" w:rsidRDefault="00A000D9" w:rsidP="00A000D9">
      <w:pPr>
        <w:pStyle w:val="ListParagraph"/>
        <w:numPr>
          <w:ilvl w:val="0"/>
          <w:numId w:val="49"/>
        </w:numPr>
        <w:spacing w:after="160" w:line="259" w:lineRule="auto"/>
        <w:rPr>
          <w:rFonts w:ascii="Roboto" w:hAnsi="Roboto" w:cs="Times New Roman"/>
        </w:rPr>
      </w:pPr>
      <w:r w:rsidRPr="00220C23">
        <w:rPr>
          <w:rFonts w:ascii="Roboto" w:hAnsi="Roboto" w:cs="Times New Roman"/>
        </w:rPr>
        <w:t>Must have a heart and ability to relate to youth.</w:t>
      </w:r>
    </w:p>
    <w:p w14:paraId="00E42BDB" w14:textId="77777777" w:rsidR="00A000D9" w:rsidRPr="00220C23" w:rsidRDefault="00A000D9" w:rsidP="00A000D9">
      <w:pPr>
        <w:pStyle w:val="ListParagraph"/>
        <w:numPr>
          <w:ilvl w:val="0"/>
          <w:numId w:val="49"/>
        </w:numPr>
        <w:spacing w:after="160" w:line="259" w:lineRule="auto"/>
        <w:rPr>
          <w:rFonts w:ascii="Roboto" w:hAnsi="Roboto" w:cs="Times New Roman"/>
        </w:rPr>
      </w:pPr>
      <w:r w:rsidRPr="00220C23">
        <w:rPr>
          <w:rFonts w:ascii="Roboto" w:hAnsi="Roboto" w:cs="Times New Roman"/>
        </w:rPr>
        <w:t>Ability to work collaboratively with staff, volunteers, and community partners.</w:t>
      </w:r>
    </w:p>
    <w:p w14:paraId="4C7332A5" w14:textId="77777777" w:rsidR="00A000D9" w:rsidRPr="00220C23" w:rsidRDefault="00A000D9" w:rsidP="00A000D9">
      <w:pPr>
        <w:pStyle w:val="ListParagraph"/>
        <w:numPr>
          <w:ilvl w:val="0"/>
          <w:numId w:val="49"/>
        </w:numPr>
        <w:spacing w:after="160" w:line="259" w:lineRule="auto"/>
        <w:rPr>
          <w:rFonts w:ascii="Roboto" w:hAnsi="Roboto" w:cs="Times New Roman"/>
        </w:rPr>
      </w:pPr>
      <w:r w:rsidRPr="00220C23">
        <w:rPr>
          <w:rFonts w:ascii="Roboto" w:hAnsi="Roboto" w:cs="Times New Roman"/>
        </w:rPr>
        <w:t>Strong organizational skills and attention to detail.</w:t>
      </w:r>
    </w:p>
    <w:p w14:paraId="0F41D5A1" w14:textId="3854AB80" w:rsidR="009411D6" w:rsidRPr="00220C23" w:rsidRDefault="009411D6" w:rsidP="009411D6">
      <w:pPr>
        <w:pStyle w:val="ListParagraph"/>
        <w:numPr>
          <w:ilvl w:val="0"/>
          <w:numId w:val="49"/>
        </w:numPr>
        <w:spacing w:after="160" w:line="259" w:lineRule="auto"/>
        <w:rPr>
          <w:rFonts w:ascii="Roboto" w:hAnsi="Roboto" w:cs="Times New Roman"/>
        </w:rPr>
      </w:pPr>
      <w:r w:rsidRPr="00220C23">
        <w:rPr>
          <w:rFonts w:ascii="Roboto" w:hAnsi="Roboto" w:cs="Times New Roman"/>
        </w:rPr>
        <w:t xml:space="preserve">Ability to demonstrate effective communication through active listening and problem resolution.  </w:t>
      </w:r>
    </w:p>
    <w:p w14:paraId="7A6AC5B9" w14:textId="77777777" w:rsidR="00A000D9" w:rsidRPr="00220C23" w:rsidRDefault="00A000D9" w:rsidP="00A000D9">
      <w:pPr>
        <w:pStyle w:val="ListParagraph"/>
        <w:numPr>
          <w:ilvl w:val="0"/>
          <w:numId w:val="49"/>
        </w:numPr>
        <w:spacing w:after="160" w:line="259" w:lineRule="auto"/>
        <w:rPr>
          <w:rFonts w:ascii="Roboto" w:hAnsi="Roboto" w:cs="Times New Roman"/>
        </w:rPr>
      </w:pPr>
      <w:r w:rsidRPr="00220C23">
        <w:rPr>
          <w:rFonts w:ascii="Roboto" w:hAnsi="Roboto" w:cs="Times New Roman"/>
        </w:rPr>
        <w:t>Excellent communication skills, both verbal and written.</w:t>
      </w:r>
    </w:p>
    <w:p w14:paraId="6D303115" w14:textId="77777777" w:rsidR="00A000D9" w:rsidRPr="00220C23" w:rsidRDefault="00A000D9" w:rsidP="00A000D9">
      <w:pPr>
        <w:pStyle w:val="ListParagraph"/>
        <w:numPr>
          <w:ilvl w:val="0"/>
          <w:numId w:val="49"/>
        </w:numPr>
        <w:spacing w:after="160" w:line="259" w:lineRule="auto"/>
        <w:rPr>
          <w:rFonts w:ascii="Roboto" w:hAnsi="Roboto" w:cs="Times New Roman"/>
        </w:rPr>
      </w:pPr>
      <w:r w:rsidRPr="00220C23">
        <w:rPr>
          <w:rFonts w:ascii="Roboto" w:hAnsi="Roboto" w:cs="Times New Roman"/>
        </w:rPr>
        <w:t>Flexibility and adaptability to changing program needs and schedule.</w:t>
      </w:r>
    </w:p>
    <w:p w14:paraId="0638519E" w14:textId="453EBAF8" w:rsidR="00B96A9D" w:rsidRPr="00220C23" w:rsidRDefault="00B96A9D" w:rsidP="00B96A9D">
      <w:pPr>
        <w:pStyle w:val="ListParagraph"/>
        <w:numPr>
          <w:ilvl w:val="0"/>
          <w:numId w:val="49"/>
        </w:numPr>
        <w:spacing w:after="160" w:line="259" w:lineRule="auto"/>
        <w:rPr>
          <w:rFonts w:ascii="Roboto" w:hAnsi="Roboto" w:cs="Times New Roman"/>
        </w:rPr>
      </w:pPr>
      <w:r w:rsidRPr="00220C23">
        <w:rPr>
          <w:rFonts w:ascii="Roboto" w:hAnsi="Roboto" w:cs="Times New Roman"/>
        </w:rPr>
        <w:t xml:space="preserve">Strong sense and display of integrity and ethics.  </w:t>
      </w:r>
    </w:p>
    <w:p w14:paraId="328DF3AB" w14:textId="18897864" w:rsidR="00096B71" w:rsidRPr="00220C23" w:rsidRDefault="00B93769" w:rsidP="00A000D9">
      <w:pPr>
        <w:pStyle w:val="ListParagraph"/>
        <w:numPr>
          <w:ilvl w:val="0"/>
          <w:numId w:val="49"/>
        </w:numPr>
        <w:spacing w:after="160" w:line="259" w:lineRule="auto"/>
        <w:rPr>
          <w:rFonts w:ascii="Roboto" w:hAnsi="Roboto" w:cs="Times New Roman"/>
        </w:rPr>
      </w:pPr>
      <w:r w:rsidRPr="00220C23">
        <w:rPr>
          <w:rFonts w:ascii="Roboto" w:hAnsi="Roboto" w:cs="Times New Roman"/>
        </w:rPr>
        <w:t xml:space="preserve">Experience in creating and maintaining social media pages, spreadsheets, etc. </w:t>
      </w:r>
    </w:p>
    <w:p w14:paraId="6CD7DB9A" w14:textId="2DDEF9DD" w:rsidR="00A000D9" w:rsidRPr="00220C23" w:rsidRDefault="00A000D9" w:rsidP="00A000D9">
      <w:pPr>
        <w:pStyle w:val="ListParagraph"/>
        <w:numPr>
          <w:ilvl w:val="0"/>
          <w:numId w:val="49"/>
        </w:numPr>
        <w:spacing w:after="160" w:line="259" w:lineRule="auto"/>
        <w:rPr>
          <w:rFonts w:ascii="Roboto" w:hAnsi="Roboto" w:cs="Times New Roman"/>
        </w:rPr>
      </w:pPr>
      <w:r w:rsidRPr="00220C23">
        <w:rPr>
          <w:rFonts w:ascii="Roboto" w:hAnsi="Roboto" w:cs="Times New Roman"/>
        </w:rPr>
        <w:t>Valid driver’s license and reliable transportation</w:t>
      </w:r>
      <w:r w:rsidR="002F1F5B" w:rsidRPr="00220C23">
        <w:rPr>
          <w:rFonts w:ascii="Roboto" w:hAnsi="Roboto" w:cs="Times New Roman"/>
        </w:rPr>
        <w:t xml:space="preserve"> is preferred</w:t>
      </w:r>
      <w:r w:rsidRPr="00220C23">
        <w:rPr>
          <w:rFonts w:ascii="Roboto" w:hAnsi="Roboto" w:cs="Times New Roman"/>
        </w:rPr>
        <w:t>.</w:t>
      </w:r>
    </w:p>
    <w:p w14:paraId="30108F38" w14:textId="3949038D" w:rsidR="00A000D9" w:rsidRPr="00220C23" w:rsidRDefault="00A000D9" w:rsidP="00A000D9">
      <w:pPr>
        <w:pStyle w:val="ListParagraph"/>
        <w:numPr>
          <w:ilvl w:val="0"/>
          <w:numId w:val="49"/>
        </w:numPr>
        <w:spacing w:after="160" w:line="259" w:lineRule="auto"/>
        <w:rPr>
          <w:rFonts w:ascii="Roboto" w:hAnsi="Roboto" w:cs="Times New Roman"/>
        </w:rPr>
      </w:pPr>
      <w:r w:rsidRPr="00220C23">
        <w:rPr>
          <w:rFonts w:ascii="Roboto" w:hAnsi="Roboto" w:cs="Times New Roman"/>
        </w:rPr>
        <w:t xml:space="preserve">Must pass federal </w:t>
      </w:r>
      <w:r w:rsidR="00FA341E" w:rsidRPr="00220C23">
        <w:rPr>
          <w:rFonts w:ascii="Roboto" w:hAnsi="Roboto" w:cs="Times New Roman"/>
        </w:rPr>
        <w:t xml:space="preserve">criminal </w:t>
      </w:r>
      <w:r w:rsidRPr="00220C23">
        <w:rPr>
          <w:rFonts w:ascii="Roboto" w:hAnsi="Roboto" w:cs="Times New Roman"/>
        </w:rPr>
        <w:t>background check.</w:t>
      </w:r>
    </w:p>
    <w:p w14:paraId="7272CE39" w14:textId="1DD309DE" w:rsidR="00A41C4E" w:rsidRPr="00220C23" w:rsidRDefault="00FA341E" w:rsidP="00BF1BD5">
      <w:pPr>
        <w:pStyle w:val="ListParagraph"/>
        <w:numPr>
          <w:ilvl w:val="0"/>
          <w:numId w:val="49"/>
        </w:numPr>
        <w:spacing w:after="160" w:line="259" w:lineRule="auto"/>
        <w:rPr>
          <w:rFonts w:ascii="Roboto" w:hAnsi="Roboto" w:cs="Times New Roman"/>
        </w:rPr>
      </w:pPr>
      <w:r w:rsidRPr="00220C23">
        <w:rPr>
          <w:rFonts w:ascii="Roboto" w:hAnsi="Roboto" w:cs="Times New Roman"/>
        </w:rPr>
        <w:t xml:space="preserve">Must be </w:t>
      </w:r>
      <w:r w:rsidRPr="00220C23">
        <w:rPr>
          <w:rFonts w:ascii="Roboto" w:hAnsi="Roboto" w:cs="Times New Roman"/>
          <w:b/>
          <w:bCs/>
        </w:rPr>
        <w:t>1</w:t>
      </w:r>
      <w:r w:rsidR="0012656A">
        <w:rPr>
          <w:rFonts w:ascii="Roboto" w:hAnsi="Roboto" w:cs="Times New Roman"/>
          <w:b/>
          <w:bCs/>
        </w:rPr>
        <w:t>7</w:t>
      </w:r>
      <w:r w:rsidRPr="00220C23">
        <w:rPr>
          <w:rFonts w:ascii="Roboto" w:hAnsi="Roboto" w:cs="Times New Roman"/>
          <w:b/>
          <w:bCs/>
        </w:rPr>
        <w:t xml:space="preserve"> years of age or older</w:t>
      </w:r>
    </w:p>
    <w:p w14:paraId="63781D32" w14:textId="1204F011" w:rsidR="001E4B39" w:rsidRDefault="001E4B39" w:rsidP="00BF1BD5">
      <w:pPr>
        <w:pStyle w:val="ListParagraph"/>
        <w:numPr>
          <w:ilvl w:val="0"/>
          <w:numId w:val="49"/>
        </w:numPr>
        <w:spacing w:after="160" w:line="259" w:lineRule="auto"/>
        <w:rPr>
          <w:rFonts w:ascii="Roboto" w:hAnsi="Roboto" w:cs="Times New Roman"/>
        </w:rPr>
      </w:pPr>
      <w:r w:rsidRPr="00220C23">
        <w:rPr>
          <w:rFonts w:ascii="Roboto" w:hAnsi="Roboto" w:cs="Times New Roman"/>
        </w:rPr>
        <w:t>Provide at least two references and participate in an in-person interview</w:t>
      </w:r>
    </w:p>
    <w:p w14:paraId="040E51BD" w14:textId="78F6A593" w:rsidR="00E82724" w:rsidRPr="003511B0" w:rsidRDefault="00E82724" w:rsidP="00B652BE">
      <w:pPr>
        <w:spacing w:after="0" w:line="240" w:lineRule="auto"/>
        <w:contextualSpacing/>
        <w:rPr>
          <w:rFonts w:ascii="Roboto" w:hAnsi="Roboto"/>
          <w:b/>
          <w:bCs/>
          <w:u w:val="single"/>
        </w:rPr>
      </w:pPr>
      <w:r w:rsidRPr="003511B0">
        <w:rPr>
          <w:rFonts w:ascii="Roboto" w:hAnsi="Roboto"/>
          <w:b/>
          <w:bCs/>
          <w:u w:val="single"/>
        </w:rPr>
        <w:t>Program Preferred Qualifications (not required for role)</w:t>
      </w:r>
    </w:p>
    <w:p w14:paraId="34628113" w14:textId="77777777" w:rsidR="00E82724" w:rsidRPr="003511B0" w:rsidRDefault="00E82724" w:rsidP="00E82724">
      <w:pPr>
        <w:numPr>
          <w:ilvl w:val="0"/>
          <w:numId w:val="49"/>
        </w:numPr>
        <w:spacing w:line="259" w:lineRule="auto"/>
        <w:contextualSpacing/>
        <w:rPr>
          <w:rFonts w:ascii="Roboto" w:hAnsi="Roboto" w:cs="Times New Roman"/>
        </w:rPr>
      </w:pPr>
      <w:r w:rsidRPr="003511B0">
        <w:rPr>
          <w:rFonts w:ascii="Roboto" w:hAnsi="Roboto" w:cs="Times New Roman"/>
        </w:rPr>
        <w:t xml:space="preserve">Spanish, French, Arabic, or any other language fluency </w:t>
      </w:r>
    </w:p>
    <w:p w14:paraId="04091FB1" w14:textId="594B9FAF" w:rsidR="004720AE" w:rsidRDefault="00E82724" w:rsidP="00E82724">
      <w:pPr>
        <w:numPr>
          <w:ilvl w:val="0"/>
          <w:numId w:val="49"/>
        </w:numPr>
        <w:spacing w:line="259" w:lineRule="auto"/>
        <w:contextualSpacing/>
        <w:rPr>
          <w:rFonts w:ascii="Roboto" w:hAnsi="Roboto" w:cs="Times New Roman"/>
        </w:rPr>
      </w:pPr>
      <w:r w:rsidRPr="003511B0">
        <w:rPr>
          <w:rFonts w:ascii="Roboto" w:hAnsi="Roboto" w:cs="Times New Roman"/>
        </w:rPr>
        <w:t>Previous volunteer experience</w:t>
      </w:r>
    </w:p>
    <w:p w14:paraId="585081C1" w14:textId="77777777" w:rsidR="00E82724" w:rsidRPr="00E82724" w:rsidRDefault="00E82724" w:rsidP="00E82724">
      <w:pPr>
        <w:spacing w:line="259" w:lineRule="auto"/>
        <w:ind w:left="720"/>
        <w:contextualSpacing/>
        <w:rPr>
          <w:rFonts w:ascii="Roboto" w:hAnsi="Roboto" w:cs="Times New Roman"/>
        </w:rPr>
      </w:pPr>
    </w:p>
    <w:p w14:paraId="52BD11D7" w14:textId="6397C429" w:rsidR="004479A9" w:rsidRPr="00220C23" w:rsidRDefault="002E6677" w:rsidP="00BF1BD5">
      <w:pPr>
        <w:contextualSpacing/>
        <w:rPr>
          <w:rFonts w:ascii="Roboto" w:hAnsi="Roboto" w:cs="Times New Roman"/>
          <w:b/>
          <w:bCs/>
          <w:u w:val="single"/>
        </w:rPr>
      </w:pPr>
      <w:r w:rsidRPr="00220C23">
        <w:rPr>
          <w:rFonts w:ascii="Roboto" w:hAnsi="Roboto" w:cs="Times New Roman"/>
          <w:b/>
          <w:bCs/>
          <w:u w:val="single"/>
        </w:rPr>
        <w:t xml:space="preserve">Federal AmeriCorps </w:t>
      </w:r>
      <w:r w:rsidR="00107146" w:rsidRPr="00220C23">
        <w:rPr>
          <w:rFonts w:ascii="Roboto" w:hAnsi="Roboto" w:cs="Times New Roman"/>
          <w:b/>
          <w:bCs/>
          <w:u w:val="single"/>
        </w:rPr>
        <w:t xml:space="preserve">Participate Minimum Eligibility Requirements </w:t>
      </w:r>
      <w:r w:rsidR="004479A9" w:rsidRPr="00220C23">
        <w:rPr>
          <w:rFonts w:ascii="Roboto" w:hAnsi="Roboto" w:cs="Times New Roman"/>
          <w:b/>
          <w:bCs/>
          <w:u w:val="single"/>
        </w:rPr>
        <w:t xml:space="preserve"> </w:t>
      </w:r>
    </w:p>
    <w:p w14:paraId="6264164C" w14:textId="77777777" w:rsidR="004479A9" w:rsidRPr="00220C23" w:rsidRDefault="004479A9" w:rsidP="004479A9">
      <w:pPr>
        <w:contextualSpacing/>
        <w:rPr>
          <w:rFonts w:ascii="Roboto" w:hAnsi="Roboto" w:cs="Times New Roman"/>
        </w:rPr>
      </w:pPr>
      <w:r w:rsidRPr="00220C23">
        <w:rPr>
          <w:rFonts w:ascii="Roboto" w:hAnsi="Roboto" w:cs="Times New Roman"/>
        </w:rPr>
        <w:t xml:space="preserve">(a) </w:t>
      </w:r>
      <w:r w:rsidRPr="00220C23">
        <w:rPr>
          <w:rFonts w:ascii="Roboto" w:hAnsi="Roboto" w:cs="Times New Roman"/>
          <w:b/>
          <w:bCs/>
          <w:i/>
          <w:iCs/>
        </w:rPr>
        <w:t>Eligibility.</w:t>
      </w:r>
      <w:r w:rsidRPr="00220C23">
        <w:rPr>
          <w:rFonts w:ascii="Roboto" w:hAnsi="Roboto" w:cs="Times New Roman"/>
        </w:rPr>
        <w:t xml:space="preserve"> An AmeriCorps participant must— </w:t>
      </w:r>
    </w:p>
    <w:p w14:paraId="34B85B98" w14:textId="77777777" w:rsidR="004479A9" w:rsidRPr="00220C23" w:rsidRDefault="004479A9" w:rsidP="008456C7">
      <w:pPr>
        <w:ind w:firstLine="720"/>
        <w:contextualSpacing/>
        <w:rPr>
          <w:rFonts w:ascii="Roboto" w:hAnsi="Roboto" w:cs="Times New Roman"/>
        </w:rPr>
      </w:pPr>
      <w:r w:rsidRPr="00220C23">
        <w:rPr>
          <w:rFonts w:ascii="Roboto" w:hAnsi="Roboto" w:cs="Times New Roman"/>
        </w:rPr>
        <w:t xml:space="preserve">(1) </w:t>
      </w:r>
    </w:p>
    <w:p w14:paraId="1F9EA4F8" w14:textId="3541F238" w:rsidR="004479A9" w:rsidRPr="00220C23" w:rsidRDefault="004479A9" w:rsidP="008456C7">
      <w:pPr>
        <w:ind w:left="1440"/>
        <w:contextualSpacing/>
        <w:rPr>
          <w:rFonts w:ascii="Roboto" w:hAnsi="Roboto" w:cs="Times New Roman"/>
        </w:rPr>
      </w:pPr>
      <w:r w:rsidRPr="00220C23">
        <w:rPr>
          <w:rFonts w:ascii="Roboto" w:hAnsi="Roboto" w:cs="Times New Roman"/>
        </w:rPr>
        <w:t>(</w:t>
      </w:r>
      <w:proofErr w:type="spellStart"/>
      <w:r w:rsidRPr="00220C23">
        <w:rPr>
          <w:rFonts w:ascii="Roboto" w:hAnsi="Roboto" w:cs="Times New Roman"/>
        </w:rPr>
        <w:t>i</w:t>
      </w:r>
      <w:proofErr w:type="spellEnd"/>
      <w:r w:rsidRPr="00220C23">
        <w:rPr>
          <w:rFonts w:ascii="Roboto" w:hAnsi="Roboto" w:cs="Times New Roman"/>
        </w:rPr>
        <w:t>) Be at least 1</w:t>
      </w:r>
      <w:r w:rsidR="002F1F5B" w:rsidRPr="00220C23">
        <w:rPr>
          <w:rFonts w:ascii="Roboto" w:hAnsi="Roboto" w:cs="Times New Roman"/>
        </w:rPr>
        <w:t>7</w:t>
      </w:r>
      <w:r w:rsidR="00FA341E" w:rsidRPr="00220C23">
        <w:rPr>
          <w:rFonts w:ascii="Roboto" w:hAnsi="Roboto" w:cs="Times New Roman"/>
        </w:rPr>
        <w:t xml:space="preserve"> </w:t>
      </w:r>
      <w:r w:rsidRPr="00220C23">
        <w:rPr>
          <w:rFonts w:ascii="Roboto" w:hAnsi="Roboto" w:cs="Times New Roman"/>
        </w:rPr>
        <w:t xml:space="preserve">years of age at the commencement of service; or </w:t>
      </w:r>
    </w:p>
    <w:p w14:paraId="242B9443" w14:textId="7248F577" w:rsidR="004479A9" w:rsidRPr="00220C23" w:rsidRDefault="004479A9" w:rsidP="008456C7">
      <w:pPr>
        <w:ind w:left="1440"/>
        <w:contextualSpacing/>
        <w:rPr>
          <w:rFonts w:ascii="Roboto" w:hAnsi="Roboto" w:cs="Times New Roman"/>
        </w:rPr>
      </w:pPr>
      <w:r w:rsidRPr="00220C23">
        <w:rPr>
          <w:rFonts w:ascii="Roboto" w:hAnsi="Roboto" w:cs="Times New Roman"/>
        </w:rPr>
        <w:t>(ii) Be an out-of-school youth 1</w:t>
      </w:r>
      <w:r w:rsidR="002F1F5B" w:rsidRPr="00220C23">
        <w:rPr>
          <w:rFonts w:ascii="Roboto" w:hAnsi="Roboto" w:cs="Times New Roman"/>
        </w:rPr>
        <w:t>7</w:t>
      </w:r>
      <w:r w:rsidRPr="00220C23">
        <w:rPr>
          <w:rFonts w:ascii="Roboto" w:hAnsi="Roboto" w:cs="Times New Roman"/>
        </w:rPr>
        <w:t xml:space="preserve"> years of age at the commencement of service participating in a program described in </w:t>
      </w:r>
      <w:hyperlink r:id="rId17" w:anchor="p-2522.110(b)(3)" w:history="1">
        <w:r w:rsidRPr="00220C23">
          <w:rPr>
            <w:rStyle w:val="Hyperlink"/>
            <w:rFonts w:ascii="Roboto" w:hAnsi="Roboto" w:cs="Times New Roman"/>
          </w:rPr>
          <w:t>§ 2522.110(b)(3)</w:t>
        </w:r>
      </w:hyperlink>
      <w:r w:rsidRPr="00220C23">
        <w:rPr>
          <w:rFonts w:ascii="Roboto" w:hAnsi="Roboto" w:cs="Times New Roman"/>
        </w:rPr>
        <w:t xml:space="preserve"> or </w:t>
      </w:r>
      <w:hyperlink r:id="rId18" w:anchor="p-2522.110(g)" w:history="1">
        <w:r w:rsidRPr="00220C23">
          <w:rPr>
            <w:rStyle w:val="Hyperlink"/>
            <w:rFonts w:ascii="Roboto" w:hAnsi="Roboto" w:cs="Times New Roman"/>
          </w:rPr>
          <w:t>(g)</w:t>
        </w:r>
      </w:hyperlink>
      <w:r w:rsidRPr="00220C23">
        <w:rPr>
          <w:rFonts w:ascii="Roboto" w:hAnsi="Roboto" w:cs="Times New Roman"/>
        </w:rPr>
        <w:t xml:space="preserve">; </w:t>
      </w:r>
      <w:hyperlink r:id="rId19" w:anchor="p-2522.110(b)(3)" w:history="1">
        <w:proofErr w:type="spellStart"/>
        <w:r w:rsidR="00075D25" w:rsidRPr="00220C23">
          <w:rPr>
            <w:rFonts w:ascii="Roboto" w:hAnsi="Roboto"/>
            <w:color w:val="0000FF"/>
            <w:u w:val="single"/>
          </w:rPr>
          <w:t>eCFR</w:t>
        </w:r>
        <w:proofErr w:type="spellEnd"/>
        <w:r w:rsidR="00075D25" w:rsidRPr="00220C23">
          <w:rPr>
            <w:rFonts w:ascii="Roboto" w:hAnsi="Roboto"/>
            <w:color w:val="0000FF"/>
            <w:u w:val="single"/>
          </w:rPr>
          <w:t xml:space="preserve"> :: 45 CFR 2522.110 -- What types of programs are eligible to compete for AmeriCorps grants?</w:t>
        </w:r>
      </w:hyperlink>
    </w:p>
    <w:p w14:paraId="36E3A3D5" w14:textId="77777777" w:rsidR="004479A9" w:rsidRPr="00220C23" w:rsidRDefault="004479A9" w:rsidP="008456C7">
      <w:pPr>
        <w:ind w:firstLine="720"/>
        <w:contextualSpacing/>
        <w:rPr>
          <w:rFonts w:ascii="Roboto" w:hAnsi="Roboto" w:cs="Times New Roman"/>
        </w:rPr>
      </w:pPr>
      <w:r w:rsidRPr="00220C23">
        <w:rPr>
          <w:rFonts w:ascii="Roboto" w:hAnsi="Roboto" w:cs="Times New Roman"/>
        </w:rPr>
        <w:t xml:space="preserve">(2) </w:t>
      </w:r>
    </w:p>
    <w:p w14:paraId="561105E2" w14:textId="77777777" w:rsidR="004479A9" w:rsidRPr="00220C23" w:rsidRDefault="004479A9" w:rsidP="008456C7">
      <w:pPr>
        <w:ind w:left="1440"/>
        <w:contextualSpacing/>
        <w:rPr>
          <w:rFonts w:ascii="Roboto" w:hAnsi="Roboto" w:cs="Times New Roman"/>
        </w:rPr>
      </w:pPr>
      <w:r w:rsidRPr="00220C23">
        <w:rPr>
          <w:rFonts w:ascii="Roboto" w:hAnsi="Roboto" w:cs="Times New Roman"/>
        </w:rPr>
        <w:t>(</w:t>
      </w:r>
      <w:proofErr w:type="spellStart"/>
      <w:r w:rsidRPr="00220C23">
        <w:rPr>
          <w:rFonts w:ascii="Roboto" w:hAnsi="Roboto" w:cs="Times New Roman"/>
        </w:rPr>
        <w:t>i</w:t>
      </w:r>
      <w:proofErr w:type="spellEnd"/>
      <w:r w:rsidRPr="00220C23">
        <w:rPr>
          <w:rFonts w:ascii="Roboto" w:hAnsi="Roboto" w:cs="Times New Roman"/>
        </w:rPr>
        <w:t xml:space="preserve">) Have a high school diploma or its equivalent; or </w:t>
      </w:r>
    </w:p>
    <w:p w14:paraId="661B9155" w14:textId="77777777" w:rsidR="004479A9" w:rsidRPr="00220C23" w:rsidRDefault="004479A9" w:rsidP="008456C7">
      <w:pPr>
        <w:ind w:left="1440"/>
        <w:contextualSpacing/>
        <w:rPr>
          <w:rFonts w:ascii="Roboto" w:hAnsi="Roboto" w:cs="Times New Roman"/>
        </w:rPr>
      </w:pPr>
      <w:r w:rsidRPr="00220C23">
        <w:rPr>
          <w:rFonts w:ascii="Roboto" w:hAnsi="Roboto" w:cs="Times New Roman"/>
        </w:rPr>
        <w:lastRenderedPageBreak/>
        <w:t xml:space="preserve">(ii) Not have dropped out of elementary or secondary school to enroll as an AmeriCorps participant and must agree to obtain a high school diploma or its equivalent prior to using the education award; or </w:t>
      </w:r>
    </w:p>
    <w:p w14:paraId="4AA348BD" w14:textId="23F37BC2" w:rsidR="004479A9" w:rsidRPr="00220C23" w:rsidRDefault="004479A9" w:rsidP="008456C7">
      <w:pPr>
        <w:ind w:left="1440"/>
        <w:contextualSpacing/>
        <w:rPr>
          <w:rFonts w:ascii="Roboto" w:hAnsi="Roboto" w:cs="Times New Roman"/>
        </w:rPr>
      </w:pPr>
      <w:r w:rsidRPr="00220C23">
        <w:rPr>
          <w:rFonts w:ascii="Roboto" w:hAnsi="Roboto" w:cs="Times New Roman"/>
        </w:rPr>
        <w:t xml:space="preserve">(iii) Obtain a waiver from the Corporation of the requirements in </w:t>
      </w:r>
      <w:hyperlink r:id="rId20" w:anchor="p-2522.200(a)(2)(i)" w:history="1">
        <w:r w:rsidRPr="00220C23">
          <w:rPr>
            <w:rStyle w:val="Hyperlink"/>
            <w:rFonts w:ascii="Roboto" w:hAnsi="Roboto" w:cs="Times New Roman"/>
          </w:rPr>
          <w:t>paragraphs (a)(2)(</w:t>
        </w:r>
        <w:proofErr w:type="spellStart"/>
        <w:r w:rsidRPr="00220C23">
          <w:rPr>
            <w:rStyle w:val="Hyperlink"/>
            <w:rFonts w:ascii="Roboto" w:hAnsi="Roboto" w:cs="Times New Roman"/>
          </w:rPr>
          <w:t>i</w:t>
        </w:r>
        <w:proofErr w:type="spellEnd"/>
        <w:r w:rsidRPr="00220C23">
          <w:rPr>
            <w:rStyle w:val="Hyperlink"/>
            <w:rFonts w:ascii="Roboto" w:hAnsi="Roboto" w:cs="Times New Roman"/>
          </w:rPr>
          <w:t>)</w:t>
        </w:r>
      </w:hyperlink>
      <w:r w:rsidRPr="00220C23">
        <w:rPr>
          <w:rFonts w:ascii="Roboto" w:hAnsi="Roboto" w:cs="Times New Roman"/>
        </w:rPr>
        <w:t xml:space="preserve"> and </w:t>
      </w:r>
      <w:hyperlink r:id="rId21" w:anchor="p-2522.200(a)(2)(ii)" w:history="1">
        <w:r w:rsidRPr="00220C23">
          <w:rPr>
            <w:rStyle w:val="Hyperlink"/>
            <w:rFonts w:ascii="Roboto" w:hAnsi="Roboto" w:cs="Times New Roman"/>
          </w:rPr>
          <w:t>(a)(2)(ii)</w:t>
        </w:r>
      </w:hyperlink>
      <w:r w:rsidRPr="00220C23">
        <w:rPr>
          <w:rFonts w:ascii="Roboto" w:hAnsi="Roboto" w:cs="Times New Roman"/>
        </w:rPr>
        <w:t xml:space="preserve"> of this section based on an independent evaluation secured by the program demonstrating that the individual is not capable of obtaining a high school diploma or its equivalent;</w:t>
      </w:r>
      <w:r w:rsidR="000E7674" w:rsidRPr="00220C23">
        <w:rPr>
          <w:rFonts w:ascii="Roboto" w:hAnsi="Roboto"/>
        </w:rPr>
        <w:t xml:space="preserve"> </w:t>
      </w:r>
      <w:hyperlink r:id="rId22" w:anchor="p-2522.200(a)(2)(ii)" w:history="1">
        <w:proofErr w:type="spellStart"/>
        <w:r w:rsidR="000E7674" w:rsidRPr="00220C23">
          <w:rPr>
            <w:rFonts w:ascii="Roboto" w:hAnsi="Roboto"/>
            <w:color w:val="0000FF"/>
            <w:u w:val="single"/>
          </w:rPr>
          <w:t>eCFR</w:t>
        </w:r>
        <w:proofErr w:type="spellEnd"/>
        <w:r w:rsidR="000E7674" w:rsidRPr="00220C23">
          <w:rPr>
            <w:rFonts w:ascii="Roboto" w:hAnsi="Roboto"/>
            <w:color w:val="0000FF"/>
            <w:u w:val="single"/>
          </w:rPr>
          <w:t xml:space="preserve"> :: 45 CFR 2522.200 -- What are the eligibility requirements for an AmeriCorps participant?</w:t>
        </w:r>
      </w:hyperlink>
      <w:r w:rsidR="000E7674" w:rsidRPr="00220C23">
        <w:rPr>
          <w:rFonts w:ascii="Roboto" w:hAnsi="Roboto"/>
        </w:rPr>
        <w:t xml:space="preserve">  </w:t>
      </w:r>
      <w:r w:rsidRPr="00220C23">
        <w:rPr>
          <w:rFonts w:ascii="Roboto" w:hAnsi="Roboto" w:cs="Times New Roman"/>
        </w:rPr>
        <w:t xml:space="preserve">or </w:t>
      </w:r>
    </w:p>
    <w:p w14:paraId="752A52D9" w14:textId="4BD26E48" w:rsidR="004479A9" w:rsidRPr="00220C23" w:rsidRDefault="004479A9" w:rsidP="00297CBF">
      <w:pPr>
        <w:spacing w:after="0" w:line="240" w:lineRule="auto"/>
        <w:ind w:left="1440"/>
        <w:contextualSpacing/>
        <w:rPr>
          <w:rFonts w:ascii="Roboto" w:hAnsi="Roboto"/>
        </w:rPr>
      </w:pPr>
      <w:r w:rsidRPr="00220C23">
        <w:rPr>
          <w:rFonts w:ascii="Roboto" w:hAnsi="Roboto" w:cs="Times New Roman"/>
        </w:rPr>
        <w:t>(iv) Be enrolled in an institution of higher education on an ability to benefit basis and be considered eligible for funds under section 484 of the Higher Education Act of 1965 (</w:t>
      </w:r>
      <w:hyperlink r:id="rId23" w:tgtFrame="_blank" w:history="1">
        <w:r w:rsidRPr="00220C23">
          <w:rPr>
            <w:rStyle w:val="Hyperlink"/>
            <w:rFonts w:ascii="Roboto" w:hAnsi="Roboto" w:cs="Times New Roman"/>
          </w:rPr>
          <w:t>20 U.S.C. 1091</w:t>
        </w:r>
      </w:hyperlink>
      <w:r w:rsidRPr="00220C23">
        <w:rPr>
          <w:rFonts w:ascii="Roboto" w:hAnsi="Roboto" w:cs="Times New Roman"/>
        </w:rPr>
        <w:t xml:space="preserve">); </w:t>
      </w:r>
      <w:hyperlink r:id="rId24" w:history="1">
        <w:r w:rsidR="00297CBF" w:rsidRPr="00220C23">
          <w:rPr>
            <w:rFonts w:ascii="Roboto" w:hAnsi="Roboto"/>
            <w:color w:val="0000FF"/>
            <w:u w:val="single"/>
          </w:rPr>
          <w:t>USCODE-2023-title20-chap28-subchapIV-partG-sec1091.pdf (govinfo.gov)</w:t>
        </w:r>
      </w:hyperlink>
      <w:r w:rsidR="00297CBF" w:rsidRPr="00220C23">
        <w:rPr>
          <w:rFonts w:ascii="Roboto" w:hAnsi="Roboto"/>
        </w:rPr>
        <w:t>;</w:t>
      </w:r>
    </w:p>
    <w:p w14:paraId="73B94704" w14:textId="77777777" w:rsidR="008456C7" w:rsidRPr="00220C23" w:rsidRDefault="004479A9" w:rsidP="008456C7">
      <w:pPr>
        <w:ind w:firstLine="720"/>
        <w:contextualSpacing/>
        <w:rPr>
          <w:rFonts w:ascii="Roboto" w:hAnsi="Roboto" w:cs="Times New Roman"/>
        </w:rPr>
      </w:pPr>
      <w:r w:rsidRPr="00220C23">
        <w:rPr>
          <w:rFonts w:ascii="Roboto" w:hAnsi="Roboto" w:cs="Times New Roman"/>
        </w:rPr>
        <w:t xml:space="preserve">(3) Be a citizen, national, or lawful permanent resident alien of the United </w:t>
      </w:r>
      <w:proofErr w:type="gramStart"/>
      <w:r w:rsidRPr="00220C23">
        <w:rPr>
          <w:rFonts w:ascii="Roboto" w:hAnsi="Roboto" w:cs="Times New Roman"/>
        </w:rPr>
        <w:t>States;</w:t>
      </w:r>
      <w:proofErr w:type="gramEnd"/>
      <w:r w:rsidRPr="00220C23">
        <w:rPr>
          <w:rFonts w:ascii="Roboto" w:hAnsi="Roboto" w:cs="Times New Roman"/>
        </w:rPr>
        <w:t xml:space="preserve"> </w:t>
      </w:r>
    </w:p>
    <w:p w14:paraId="25E64BC8" w14:textId="63991AE3" w:rsidR="004479A9" w:rsidRPr="00220C23" w:rsidRDefault="004479A9" w:rsidP="00D84B7F">
      <w:pPr>
        <w:spacing w:after="0" w:line="240" w:lineRule="auto"/>
        <w:ind w:left="720"/>
        <w:contextualSpacing/>
        <w:rPr>
          <w:rFonts w:ascii="Roboto" w:hAnsi="Roboto"/>
        </w:rPr>
      </w:pPr>
      <w:r w:rsidRPr="00220C23">
        <w:rPr>
          <w:rFonts w:ascii="Roboto" w:hAnsi="Roboto" w:cs="Times New Roman"/>
        </w:rPr>
        <w:t xml:space="preserve">(4) Satisfy the National Service Criminal History Check eligibility criteria pursuant to </w:t>
      </w:r>
      <w:hyperlink r:id="rId25" w:history="1">
        <w:r w:rsidRPr="00220C23">
          <w:rPr>
            <w:rStyle w:val="Hyperlink"/>
            <w:rFonts w:ascii="Roboto" w:hAnsi="Roboto" w:cs="Times New Roman"/>
          </w:rPr>
          <w:t>45 CFR 2540.202</w:t>
        </w:r>
      </w:hyperlink>
      <w:r w:rsidRPr="00220C23">
        <w:rPr>
          <w:rFonts w:ascii="Roboto" w:hAnsi="Roboto" w:cs="Times New Roman"/>
        </w:rPr>
        <w:t>.</w:t>
      </w:r>
      <w:r w:rsidR="00D84B7F" w:rsidRPr="00220C23">
        <w:rPr>
          <w:rFonts w:ascii="Roboto" w:hAnsi="Roboto" w:cs="Times New Roman"/>
        </w:rPr>
        <w:t xml:space="preserve"> </w:t>
      </w:r>
      <w:hyperlink r:id="rId26" w:history="1">
        <w:r w:rsidR="00D84B7F" w:rsidRPr="00220C23">
          <w:rPr>
            <w:rFonts w:ascii="Roboto" w:hAnsi="Roboto"/>
            <w:color w:val="0000FF"/>
            <w:u w:val="single"/>
          </w:rPr>
          <w:t>USCODE-2023-title20-chap28-subchapIV-partG-sec1091.pdf (govinfo.gov)</w:t>
        </w:r>
      </w:hyperlink>
    </w:p>
    <w:p w14:paraId="566AD467" w14:textId="77777777" w:rsidR="00FA341E" w:rsidRPr="00220C23" w:rsidRDefault="00FA341E" w:rsidP="00D40114">
      <w:pPr>
        <w:contextualSpacing/>
        <w:rPr>
          <w:rFonts w:ascii="Roboto" w:hAnsi="Roboto" w:cs="Times New Roman"/>
          <w:b/>
          <w:bCs/>
          <w:u w:val="single"/>
        </w:rPr>
      </w:pPr>
    </w:p>
    <w:p w14:paraId="4B9036C9" w14:textId="64A4A8C9" w:rsidR="004D7AA8" w:rsidRPr="00220C23" w:rsidRDefault="004D7AA8" w:rsidP="004D7AA8">
      <w:pPr>
        <w:contextualSpacing/>
        <w:rPr>
          <w:rFonts w:ascii="Roboto" w:hAnsi="Roboto" w:cs="Times New Roman"/>
          <w:b/>
          <w:bCs/>
          <w:u w:val="single"/>
        </w:rPr>
      </w:pPr>
      <w:r w:rsidRPr="00220C23">
        <w:rPr>
          <w:rFonts w:ascii="Roboto" w:hAnsi="Roboto" w:cs="Times New Roman"/>
          <w:b/>
          <w:bCs/>
          <w:u w:val="single"/>
        </w:rPr>
        <w:t>Physical, Emotional, and Intellectual Demands</w:t>
      </w:r>
    </w:p>
    <w:p w14:paraId="728112C5" w14:textId="70F62232" w:rsidR="004D7AA8" w:rsidRPr="00220C23" w:rsidRDefault="004D7AA8" w:rsidP="004D7AA8">
      <w:pPr>
        <w:contextualSpacing/>
        <w:rPr>
          <w:rFonts w:ascii="Roboto" w:hAnsi="Roboto" w:cs="Times New Roman"/>
        </w:rPr>
      </w:pPr>
      <w:r w:rsidRPr="00220C23">
        <w:rPr>
          <w:rFonts w:ascii="Roboto" w:hAnsi="Roboto" w:cs="Times New Roman"/>
        </w:rPr>
        <w:t xml:space="preserve">The following competencies are important in helping the AmeriCorps </w:t>
      </w:r>
      <w:r w:rsidR="004D1FAB" w:rsidRPr="00220C23">
        <w:rPr>
          <w:rFonts w:ascii="Roboto" w:hAnsi="Roboto" w:cs="Times New Roman"/>
        </w:rPr>
        <w:t>m</w:t>
      </w:r>
      <w:r w:rsidRPr="00220C23">
        <w:rPr>
          <w:rFonts w:ascii="Roboto" w:hAnsi="Roboto" w:cs="Times New Roman"/>
        </w:rPr>
        <w:t>ember perform the essential duties of this position successfully:</w:t>
      </w:r>
    </w:p>
    <w:p w14:paraId="5CBA0414" w14:textId="50E7D0EA" w:rsidR="004D7AA8" w:rsidRPr="00220C23" w:rsidRDefault="004D7AA8" w:rsidP="004D7AA8">
      <w:pPr>
        <w:pStyle w:val="ListParagraph"/>
        <w:numPr>
          <w:ilvl w:val="0"/>
          <w:numId w:val="44"/>
        </w:numPr>
        <w:rPr>
          <w:rFonts w:ascii="Roboto" w:hAnsi="Roboto" w:cs="Times New Roman"/>
        </w:rPr>
      </w:pPr>
      <w:r w:rsidRPr="00220C23">
        <w:rPr>
          <w:rFonts w:ascii="Roboto" w:hAnsi="Roboto" w:cs="Times New Roman"/>
        </w:rPr>
        <w:t>Flexibility – The ability to adjust to and thrive in a complex and changing environment; handles challenges with care and thoughtfully responds in the face of adversity or conflict.</w:t>
      </w:r>
    </w:p>
    <w:p w14:paraId="673B5E7C" w14:textId="74D21242" w:rsidR="004D7AA8" w:rsidRPr="00220C23" w:rsidRDefault="004D7AA8" w:rsidP="004D7AA8">
      <w:pPr>
        <w:pStyle w:val="ListParagraph"/>
        <w:numPr>
          <w:ilvl w:val="0"/>
          <w:numId w:val="44"/>
        </w:numPr>
        <w:rPr>
          <w:rFonts w:ascii="Roboto" w:hAnsi="Roboto" w:cs="Times New Roman"/>
        </w:rPr>
      </w:pPr>
      <w:r w:rsidRPr="00220C23">
        <w:rPr>
          <w:rFonts w:ascii="Roboto" w:hAnsi="Roboto" w:cs="Times New Roman"/>
        </w:rPr>
        <w:t>Ability to Work Independently – The ability to be a self-starter and accomplish tasks independently and without constant direct supervision</w:t>
      </w:r>
    </w:p>
    <w:p w14:paraId="6BA4B879" w14:textId="5993E84A" w:rsidR="004D7AA8" w:rsidRPr="00220C23" w:rsidRDefault="004D7AA8" w:rsidP="004D7AA8">
      <w:pPr>
        <w:pStyle w:val="ListParagraph"/>
        <w:numPr>
          <w:ilvl w:val="0"/>
          <w:numId w:val="44"/>
        </w:numPr>
        <w:rPr>
          <w:rFonts w:ascii="Roboto" w:hAnsi="Roboto" w:cs="Times New Roman"/>
        </w:rPr>
      </w:pPr>
      <w:r w:rsidRPr="00220C23">
        <w:rPr>
          <w:rFonts w:ascii="Roboto" w:hAnsi="Roboto" w:cs="Times New Roman"/>
        </w:rPr>
        <w:t xml:space="preserve">Ability to Multi-Task – The ability to handle multiple tasks and assignments; prioritizes more critical functions while maintaining a good handle on others; reports </w:t>
      </w:r>
      <w:r w:rsidR="00FA5941" w:rsidRPr="00220C23">
        <w:rPr>
          <w:rFonts w:ascii="Roboto" w:hAnsi="Roboto" w:cs="Times New Roman"/>
        </w:rPr>
        <w:t>promptly</w:t>
      </w:r>
      <w:r w:rsidRPr="00220C23">
        <w:rPr>
          <w:rFonts w:ascii="Roboto" w:hAnsi="Roboto" w:cs="Times New Roman"/>
        </w:rPr>
        <w:t xml:space="preserve"> any barriers to task completion and allows ample opportunities for a supervisor to adjust deadlines</w:t>
      </w:r>
    </w:p>
    <w:p w14:paraId="2945FCB5" w14:textId="544C69B2" w:rsidR="004D7AA8" w:rsidRPr="00220C23" w:rsidRDefault="004D7AA8" w:rsidP="004D7AA8">
      <w:pPr>
        <w:pStyle w:val="ListParagraph"/>
        <w:numPr>
          <w:ilvl w:val="0"/>
          <w:numId w:val="44"/>
        </w:numPr>
        <w:rPr>
          <w:rFonts w:ascii="Roboto" w:hAnsi="Roboto" w:cs="Times New Roman"/>
        </w:rPr>
      </w:pPr>
      <w:r w:rsidRPr="00220C23">
        <w:rPr>
          <w:rFonts w:ascii="Roboto" w:hAnsi="Roboto" w:cs="Times New Roman"/>
        </w:rPr>
        <w:t>Results-Oriented Thinking and Behavior – A genuine concern for effectiveness.  Possesses the desire to get the service done with excellence; mentally, is focused on getting the best results for actions taken; does not settle for mediocrity.</w:t>
      </w:r>
    </w:p>
    <w:p w14:paraId="7CFC843E" w14:textId="4A4A3E59" w:rsidR="004D7AA8" w:rsidRPr="00220C23" w:rsidRDefault="2655CAB8" w:rsidP="004D7AA8">
      <w:pPr>
        <w:pStyle w:val="ListParagraph"/>
        <w:numPr>
          <w:ilvl w:val="0"/>
          <w:numId w:val="44"/>
        </w:numPr>
        <w:rPr>
          <w:rFonts w:ascii="Roboto" w:hAnsi="Roboto" w:cs="Times New Roman"/>
        </w:rPr>
      </w:pPr>
      <w:r w:rsidRPr="00220C23">
        <w:rPr>
          <w:rFonts w:ascii="Roboto" w:hAnsi="Roboto" w:cs="Times New Roman"/>
        </w:rPr>
        <w:t>Awareness and Sensitivity to the External Environment – Situational awareness; is aware of the organizations that they represent, including the United Way Association of South Carolina, South Carolina Service Commission, AmeriCorps, and the host site's position in the community and the effect of their words and actions on that position; demonstrates savvy in dealing with agencies, volunteers and donors; is promoting and affirming in conversations about and on behalf of those organizations.</w:t>
      </w:r>
    </w:p>
    <w:p w14:paraId="7E6A2C37" w14:textId="3F4E4A8F" w:rsidR="004D7AA8" w:rsidRPr="00220C23" w:rsidRDefault="004D7AA8" w:rsidP="004D7AA8">
      <w:pPr>
        <w:pStyle w:val="ListParagraph"/>
        <w:numPr>
          <w:ilvl w:val="0"/>
          <w:numId w:val="44"/>
        </w:numPr>
        <w:rPr>
          <w:rFonts w:ascii="Roboto" w:hAnsi="Roboto" w:cs="Times New Roman"/>
        </w:rPr>
      </w:pPr>
      <w:r w:rsidRPr="00220C23">
        <w:rPr>
          <w:rFonts w:ascii="Roboto" w:hAnsi="Roboto" w:cs="Times New Roman"/>
        </w:rPr>
        <w:t>Physical Activities:</w:t>
      </w:r>
    </w:p>
    <w:p w14:paraId="4A2F372F" w14:textId="5E28B62D" w:rsidR="004D7AA8" w:rsidRPr="00220C23" w:rsidRDefault="004D7AA8" w:rsidP="008F236F">
      <w:pPr>
        <w:pStyle w:val="ListParagraph"/>
        <w:numPr>
          <w:ilvl w:val="1"/>
          <w:numId w:val="44"/>
        </w:numPr>
        <w:rPr>
          <w:rFonts w:ascii="Roboto" w:hAnsi="Roboto" w:cs="Times New Roman"/>
        </w:rPr>
      </w:pPr>
      <w:r w:rsidRPr="00220C23">
        <w:rPr>
          <w:rFonts w:ascii="Roboto" w:hAnsi="Roboto" w:cs="Times New Roman"/>
        </w:rPr>
        <w:t>Manual Dexterity: Picking, pinching, typing</w:t>
      </w:r>
      <w:r w:rsidR="00477313" w:rsidRPr="00220C23">
        <w:rPr>
          <w:rFonts w:ascii="Roboto" w:hAnsi="Roboto" w:cs="Times New Roman"/>
        </w:rPr>
        <w:t>,</w:t>
      </w:r>
      <w:r w:rsidRPr="00220C23">
        <w:rPr>
          <w:rFonts w:ascii="Roboto" w:hAnsi="Roboto" w:cs="Times New Roman"/>
        </w:rPr>
        <w:t xml:space="preserve"> or otherwise serving, primarily with fingers rather than with the whole hand or arm as in handling.</w:t>
      </w:r>
    </w:p>
    <w:p w14:paraId="1064F3FF" w14:textId="0563B9B1" w:rsidR="004D7AA8" w:rsidRPr="00220C23" w:rsidRDefault="004D7AA8" w:rsidP="008F236F">
      <w:pPr>
        <w:pStyle w:val="ListParagraph"/>
        <w:numPr>
          <w:ilvl w:val="1"/>
          <w:numId w:val="44"/>
        </w:numPr>
        <w:rPr>
          <w:rFonts w:ascii="Roboto" w:hAnsi="Roboto" w:cs="Times New Roman"/>
        </w:rPr>
      </w:pPr>
      <w:r w:rsidRPr="00220C23">
        <w:rPr>
          <w:rFonts w:ascii="Roboto" w:hAnsi="Roboto" w:cs="Times New Roman"/>
        </w:rPr>
        <w:t>Communicating: Expressing or exchanging ideas. Activities must convey detailed or important spoken instructions to others accurately, loudly, or quickly.</w:t>
      </w:r>
    </w:p>
    <w:p w14:paraId="41A4F84C" w14:textId="00AC141D" w:rsidR="004D7AA8" w:rsidRPr="00220C23" w:rsidRDefault="004D7AA8" w:rsidP="00420025">
      <w:pPr>
        <w:pStyle w:val="ListParagraph"/>
        <w:numPr>
          <w:ilvl w:val="1"/>
          <w:numId w:val="44"/>
        </w:numPr>
        <w:rPr>
          <w:rFonts w:ascii="Roboto" w:hAnsi="Roboto" w:cs="Times New Roman"/>
        </w:rPr>
      </w:pPr>
      <w:r w:rsidRPr="00220C23">
        <w:rPr>
          <w:rFonts w:ascii="Roboto" w:hAnsi="Roboto" w:cs="Times New Roman"/>
        </w:rPr>
        <w:t>Listening: Ability to receive detailed information through appropriate communication.</w:t>
      </w:r>
    </w:p>
    <w:p w14:paraId="757BF98C" w14:textId="408EFF8B" w:rsidR="00420025" w:rsidRPr="00220C23" w:rsidRDefault="00420025" w:rsidP="00420025">
      <w:pPr>
        <w:pStyle w:val="ListParagraph"/>
        <w:numPr>
          <w:ilvl w:val="1"/>
          <w:numId w:val="44"/>
        </w:numPr>
        <w:rPr>
          <w:rFonts w:ascii="Roboto" w:hAnsi="Roboto" w:cs="Times New Roman"/>
        </w:rPr>
      </w:pPr>
      <w:r w:rsidRPr="00220C23">
        <w:rPr>
          <w:rFonts w:ascii="Roboto" w:hAnsi="Roboto" w:cs="Times New Roman"/>
        </w:rPr>
        <w:t>Active Participation: Climbing, hiking, swimming, swinging, walking.  (</w:t>
      </w:r>
      <w:r w:rsidR="00FA341E" w:rsidRPr="00220C23">
        <w:rPr>
          <w:rFonts w:ascii="Roboto" w:hAnsi="Roboto" w:cs="Times New Roman"/>
        </w:rPr>
        <w:t>E</w:t>
      </w:r>
      <w:r w:rsidRPr="00220C23">
        <w:rPr>
          <w:rFonts w:ascii="Roboto" w:hAnsi="Roboto" w:cs="Times New Roman"/>
        </w:rPr>
        <w:t xml:space="preserve">xceptions may be considered) </w:t>
      </w:r>
    </w:p>
    <w:p w14:paraId="70D66182" w14:textId="4A6C57A2" w:rsidR="004D7AA8" w:rsidRPr="00220C23" w:rsidRDefault="004D7AA8" w:rsidP="004D7AA8">
      <w:pPr>
        <w:pStyle w:val="ListParagraph"/>
        <w:numPr>
          <w:ilvl w:val="0"/>
          <w:numId w:val="44"/>
        </w:numPr>
        <w:rPr>
          <w:rFonts w:ascii="Roboto" w:hAnsi="Roboto" w:cs="Times New Roman"/>
        </w:rPr>
      </w:pPr>
      <w:r w:rsidRPr="00220C23">
        <w:rPr>
          <w:rFonts w:ascii="Roboto" w:hAnsi="Roboto" w:cs="Times New Roman"/>
        </w:rPr>
        <w:lastRenderedPageBreak/>
        <w:t xml:space="preserve">Visual Acuity: Member </w:t>
      </w:r>
      <w:r w:rsidR="00477313" w:rsidRPr="00220C23">
        <w:rPr>
          <w:rFonts w:ascii="Roboto" w:hAnsi="Roboto" w:cs="Times New Roman"/>
        </w:rPr>
        <w:t>must</w:t>
      </w:r>
      <w:r w:rsidRPr="00220C23">
        <w:rPr>
          <w:rFonts w:ascii="Roboto" w:hAnsi="Roboto" w:cs="Times New Roman"/>
        </w:rPr>
        <w:t xml:space="preserve"> have close visual acuity to perform an activity such as:  preparing and analyzing data and figures; transcribing; viewing a computer terminal; and/or expansive reading. </w:t>
      </w:r>
    </w:p>
    <w:p w14:paraId="69836C06" w14:textId="10075293" w:rsidR="00220C23" w:rsidRPr="0012656A" w:rsidRDefault="004D7AA8" w:rsidP="00B0631B">
      <w:pPr>
        <w:pStyle w:val="ListParagraph"/>
        <w:numPr>
          <w:ilvl w:val="0"/>
          <w:numId w:val="44"/>
        </w:numPr>
        <w:rPr>
          <w:rFonts w:ascii="Roboto" w:hAnsi="Roboto" w:cs="Times New Roman"/>
        </w:rPr>
      </w:pPr>
      <w:r w:rsidRPr="00220C23">
        <w:rPr>
          <w:rFonts w:ascii="Roboto" w:hAnsi="Roboto" w:cs="Times New Roman"/>
        </w:rPr>
        <w:t>Service Conditions: Member is subject to both inside and outside environmental conditions</w:t>
      </w:r>
      <w:r w:rsidR="00420025" w:rsidRPr="00220C23">
        <w:rPr>
          <w:rFonts w:ascii="Roboto" w:hAnsi="Roboto" w:cs="Times New Roman"/>
        </w:rPr>
        <w:t>, sleeping in bunkbeds, spending long hours outside, year</w:t>
      </w:r>
      <w:r w:rsidR="00FA341E" w:rsidRPr="00220C23">
        <w:rPr>
          <w:rFonts w:ascii="Roboto" w:hAnsi="Roboto" w:cs="Times New Roman"/>
        </w:rPr>
        <w:t>-</w:t>
      </w:r>
      <w:r w:rsidR="00420025" w:rsidRPr="00220C23">
        <w:rPr>
          <w:rFonts w:ascii="Roboto" w:hAnsi="Roboto" w:cs="Times New Roman"/>
        </w:rPr>
        <w:t xml:space="preserve">round.  </w:t>
      </w:r>
    </w:p>
    <w:p w14:paraId="342D9FE0" w14:textId="5FAF775F" w:rsidR="00B0631B" w:rsidRPr="00220C23" w:rsidRDefault="00B0631B" w:rsidP="00B0631B">
      <w:pPr>
        <w:contextualSpacing/>
        <w:rPr>
          <w:rFonts w:ascii="Roboto" w:hAnsi="Roboto" w:cs="Times New Roman"/>
          <w:b/>
          <w:bCs/>
          <w:u w:val="single"/>
        </w:rPr>
      </w:pPr>
      <w:r w:rsidRPr="00220C23">
        <w:rPr>
          <w:rFonts w:ascii="Roboto" w:hAnsi="Roboto" w:cs="Times New Roman"/>
          <w:b/>
          <w:bCs/>
          <w:u w:val="single"/>
        </w:rPr>
        <w:t xml:space="preserve">Evaluation and Reporting </w:t>
      </w:r>
    </w:p>
    <w:p w14:paraId="555B1F3A" w14:textId="77777777" w:rsidR="00B0631B" w:rsidRPr="00220C23" w:rsidRDefault="00B0631B" w:rsidP="00B0631B">
      <w:pPr>
        <w:contextualSpacing/>
        <w:rPr>
          <w:rFonts w:ascii="Roboto" w:hAnsi="Roboto" w:cs="Times New Roman"/>
        </w:rPr>
      </w:pPr>
      <w:r w:rsidRPr="00220C23">
        <w:rPr>
          <w:rFonts w:ascii="Roboto" w:hAnsi="Roboto" w:cs="Times New Roman"/>
        </w:rPr>
        <w:t xml:space="preserve">Performance evaluations are intended to be a mutual exchange of information that informs the program’s service delivery and helps the member successfully complete the term of service. </w:t>
      </w:r>
    </w:p>
    <w:p w14:paraId="23C9DF85" w14:textId="77777777" w:rsidR="00B0631B" w:rsidRPr="00220C23" w:rsidRDefault="00B0631B" w:rsidP="00B0631B">
      <w:pPr>
        <w:contextualSpacing/>
        <w:rPr>
          <w:rFonts w:ascii="Roboto" w:hAnsi="Roboto" w:cs="Times New Roman"/>
        </w:rPr>
      </w:pPr>
      <w:r w:rsidRPr="00220C23">
        <w:rPr>
          <w:rFonts w:ascii="Roboto" w:hAnsi="Roboto" w:cs="Times New Roman"/>
        </w:rPr>
        <w:t xml:space="preserve">The program will conduct and keep a record of at least a midterm and an end-of-term written evaluation of the member’s performance. At a minimum, the following factors will be evaluated. </w:t>
      </w:r>
    </w:p>
    <w:p w14:paraId="1290B6EE" w14:textId="4567D5C1" w:rsidR="00B0631B" w:rsidRPr="00220C23" w:rsidRDefault="00B0631B" w:rsidP="00B0631B">
      <w:pPr>
        <w:pStyle w:val="ListParagraph"/>
        <w:numPr>
          <w:ilvl w:val="0"/>
          <w:numId w:val="46"/>
        </w:numPr>
        <w:rPr>
          <w:rFonts w:ascii="Roboto" w:hAnsi="Roboto" w:cs="Times New Roman"/>
        </w:rPr>
      </w:pPr>
      <w:r w:rsidRPr="00220C23">
        <w:rPr>
          <w:rFonts w:ascii="Roboto" w:hAnsi="Roboto" w:cs="Times New Roman"/>
        </w:rPr>
        <w:t xml:space="preserve">Whether the member has completed the required number of hours </w:t>
      </w:r>
    </w:p>
    <w:p w14:paraId="54C6721F" w14:textId="3B802B73" w:rsidR="00B0631B" w:rsidRPr="00220C23" w:rsidRDefault="00B0631B" w:rsidP="00B0631B">
      <w:pPr>
        <w:pStyle w:val="ListParagraph"/>
        <w:numPr>
          <w:ilvl w:val="0"/>
          <w:numId w:val="46"/>
        </w:numPr>
        <w:rPr>
          <w:rFonts w:ascii="Roboto" w:hAnsi="Roboto" w:cs="Times New Roman"/>
        </w:rPr>
      </w:pPr>
      <w:r w:rsidRPr="00220C23">
        <w:rPr>
          <w:rFonts w:ascii="Roboto" w:hAnsi="Roboto" w:cs="Times New Roman"/>
        </w:rPr>
        <w:t xml:space="preserve">Whether the member has satisfactorily completed assignments; and </w:t>
      </w:r>
    </w:p>
    <w:p w14:paraId="5C14E8CD" w14:textId="77777777" w:rsidR="00B0631B" w:rsidRPr="00220C23" w:rsidRDefault="00B0631B" w:rsidP="00B0631B">
      <w:pPr>
        <w:pStyle w:val="ListParagraph"/>
        <w:numPr>
          <w:ilvl w:val="0"/>
          <w:numId w:val="46"/>
        </w:numPr>
        <w:rPr>
          <w:rFonts w:ascii="Roboto" w:hAnsi="Roboto" w:cs="Times New Roman"/>
        </w:rPr>
      </w:pPr>
      <w:r w:rsidRPr="00220C23">
        <w:rPr>
          <w:rFonts w:ascii="Roboto" w:hAnsi="Roboto" w:cs="Times New Roman"/>
        </w:rPr>
        <w:t xml:space="preserve">Whether the member has met other performance criteria that were clearly communicated at the beginning of the term of service.  </w:t>
      </w:r>
    </w:p>
    <w:p w14:paraId="2933DCA3" w14:textId="77777777" w:rsidR="00B0631B" w:rsidRPr="00220C23" w:rsidRDefault="00B0631B" w:rsidP="00B0631B">
      <w:pPr>
        <w:contextualSpacing/>
        <w:rPr>
          <w:rFonts w:ascii="Roboto" w:hAnsi="Roboto" w:cs="Times New Roman"/>
          <w:b/>
          <w:bCs/>
          <w:u w:val="single"/>
        </w:rPr>
      </w:pPr>
      <w:r w:rsidRPr="00220C23">
        <w:rPr>
          <w:rFonts w:ascii="Roboto" w:hAnsi="Roboto" w:cs="Times New Roman"/>
          <w:b/>
          <w:bCs/>
          <w:u w:val="single"/>
        </w:rPr>
        <w:t>Reporting Requirements:</w:t>
      </w:r>
    </w:p>
    <w:p w14:paraId="45A41CBA" w14:textId="77777777" w:rsidR="00B0631B" w:rsidRPr="00220C23" w:rsidRDefault="00B0631B" w:rsidP="00B0631B">
      <w:pPr>
        <w:contextualSpacing/>
        <w:rPr>
          <w:rFonts w:ascii="Roboto" w:hAnsi="Roboto" w:cs="Times New Roman"/>
        </w:rPr>
      </w:pPr>
      <w:r w:rsidRPr="00220C23">
        <w:rPr>
          <w:rFonts w:ascii="Roboto" w:hAnsi="Roboto" w:cs="Times New Roman"/>
        </w:rPr>
        <w:t xml:space="preserve">Bi-weekly timesheets, monthly data reports, quarterly narrative reports, and reports as required by </w:t>
      </w:r>
    </w:p>
    <w:p w14:paraId="076E8977" w14:textId="288A3366" w:rsidR="00B16048" w:rsidRPr="00220C23" w:rsidRDefault="00B0631B" w:rsidP="0092761B">
      <w:pPr>
        <w:contextualSpacing/>
        <w:rPr>
          <w:rFonts w:ascii="Roboto" w:hAnsi="Roboto" w:cs="Times New Roman"/>
        </w:rPr>
      </w:pPr>
      <w:r w:rsidRPr="00220C23">
        <w:rPr>
          <w:rFonts w:ascii="Roboto" w:hAnsi="Roboto" w:cs="Times New Roman"/>
        </w:rPr>
        <w:t>AmeriCorps and/or Camp Mariposa.</w:t>
      </w:r>
    </w:p>
    <w:p w14:paraId="26ED7874" w14:textId="77777777" w:rsidR="00B16048" w:rsidRPr="00220C23" w:rsidRDefault="00B16048" w:rsidP="0092761B">
      <w:pPr>
        <w:contextualSpacing/>
        <w:rPr>
          <w:rFonts w:ascii="Roboto" w:hAnsi="Roboto" w:cs="Times New Roman"/>
          <w:b/>
          <w:u w:val="single"/>
        </w:rPr>
      </w:pPr>
    </w:p>
    <w:p w14:paraId="49BF7D13" w14:textId="369C581F" w:rsidR="0092761B" w:rsidRPr="00220C23" w:rsidRDefault="0092761B" w:rsidP="0092761B">
      <w:pPr>
        <w:contextualSpacing/>
        <w:rPr>
          <w:rFonts w:ascii="Roboto" w:hAnsi="Roboto" w:cs="Times New Roman"/>
          <w:b/>
          <w:u w:val="single"/>
        </w:rPr>
      </w:pPr>
      <w:r w:rsidRPr="00220C23">
        <w:rPr>
          <w:rFonts w:ascii="Roboto" w:hAnsi="Roboto" w:cs="Times New Roman"/>
          <w:b/>
          <w:u w:val="single"/>
        </w:rPr>
        <w:t>Benefits</w:t>
      </w:r>
    </w:p>
    <w:p w14:paraId="7D3E7591" w14:textId="689D5F7A" w:rsidR="003433C6" w:rsidRPr="00220C23" w:rsidRDefault="003433C6" w:rsidP="003433C6">
      <w:pPr>
        <w:spacing w:after="0" w:line="240" w:lineRule="auto"/>
        <w:contextualSpacing/>
        <w:rPr>
          <w:rFonts w:ascii="Roboto" w:hAnsi="Roboto" w:cs="Times New Roman"/>
        </w:rPr>
      </w:pPr>
      <w:r w:rsidRPr="00220C23">
        <w:rPr>
          <w:rFonts w:ascii="Roboto" w:hAnsi="Roboto" w:cs="Times New Roman"/>
        </w:rPr>
        <w:t>AmeriCorps members accepted for this position may be eligible for the following, subject to federal and state law, governing grant terms and conditions, and program stipulated requirements</w:t>
      </w:r>
      <w:r w:rsidR="00763BAB" w:rsidRPr="00220C23">
        <w:rPr>
          <w:rFonts w:ascii="Roboto" w:hAnsi="Roboto" w:cs="Times New Roman"/>
        </w:rPr>
        <w:t>.</w:t>
      </w:r>
    </w:p>
    <w:p w14:paraId="55A2D92D" w14:textId="77777777" w:rsidR="003433C6" w:rsidRPr="00220C23" w:rsidRDefault="003433C6" w:rsidP="0092761B">
      <w:pPr>
        <w:contextualSpacing/>
        <w:rPr>
          <w:rFonts w:ascii="Roboto" w:hAnsi="Roboto" w:cs="Times New Roman"/>
        </w:rPr>
      </w:pPr>
    </w:p>
    <w:p w14:paraId="522E210F" w14:textId="68385F09" w:rsidR="0092761B" w:rsidRPr="00220C23" w:rsidRDefault="0092761B" w:rsidP="0092761B">
      <w:pPr>
        <w:contextualSpacing/>
        <w:rPr>
          <w:rFonts w:ascii="Roboto" w:hAnsi="Roboto" w:cs="Times New Roman"/>
          <w:bCs/>
        </w:rPr>
      </w:pPr>
      <w:r w:rsidRPr="00220C23">
        <w:rPr>
          <w:rFonts w:ascii="Roboto" w:hAnsi="Roboto" w:cs="Times New Roman"/>
          <w:bCs/>
        </w:rPr>
        <w:t xml:space="preserve">Training, mileage reimbursement, professional development, insurance reimbursement, childcare stipend. </w:t>
      </w:r>
    </w:p>
    <w:p w14:paraId="4EB73083" w14:textId="77777777" w:rsidR="0092761B" w:rsidRPr="00220C23" w:rsidRDefault="0092761B" w:rsidP="0092761B">
      <w:pPr>
        <w:pStyle w:val="ListParagraph"/>
        <w:numPr>
          <w:ilvl w:val="0"/>
          <w:numId w:val="45"/>
        </w:numPr>
        <w:rPr>
          <w:rFonts w:ascii="Roboto" w:hAnsi="Roboto" w:cs="Times New Roman"/>
        </w:rPr>
      </w:pPr>
      <w:r w:rsidRPr="00220C23">
        <w:rPr>
          <w:rFonts w:ascii="Roboto" w:hAnsi="Roboto" w:cs="Times New Roman"/>
        </w:rPr>
        <w:t xml:space="preserve">The living allowance for this position is $503.46 on biweekly basis in equal and may not exceed $13,090.00 for the term of service.  </w:t>
      </w:r>
    </w:p>
    <w:p w14:paraId="11DB16D3" w14:textId="6AF00D15" w:rsidR="0092761B" w:rsidRPr="00220C23" w:rsidRDefault="0092761B" w:rsidP="00AC0404">
      <w:pPr>
        <w:pStyle w:val="ListParagraph"/>
        <w:numPr>
          <w:ilvl w:val="0"/>
          <w:numId w:val="45"/>
        </w:numPr>
        <w:rPr>
          <w:rFonts w:ascii="Roboto" w:hAnsi="Roboto" w:cs="Times New Roman"/>
        </w:rPr>
      </w:pPr>
      <w:r w:rsidRPr="00220C23">
        <w:rPr>
          <w:rFonts w:ascii="Roboto" w:hAnsi="Roboto" w:cs="Times New Roman"/>
        </w:rPr>
        <w:t xml:space="preserve">This position is eligible for an Education Award up to </w:t>
      </w:r>
      <w:sdt>
        <w:sdtPr>
          <w:rPr>
            <w:rFonts w:ascii="Roboto" w:hAnsi="Roboto" w:cs="Times New Roman"/>
          </w:rPr>
          <w:id w:val="-2069332380"/>
          <w:placeholder>
            <w:docPart w:val="51D4E77447A947FC80BCDC1A9AE582A3"/>
          </w:placeholder>
          <w:comboBox>
            <w:listItem w:displayText="$6,495.00" w:value="$6,495.00"/>
            <w:listItem w:displayText="$4,565.50" w:value="$4,565.50"/>
            <w:listItem w:displayText="$3,247.50" w:value="$3,247.50"/>
            <w:listItem w:displayText="$2,474.27" w:value="$2,474.27"/>
            <w:listItem w:displayText="$1,718.25" w:value="$1,718.25"/>
            <w:listItem w:displayText="$1,374.60" w:value="$1,374.60"/>
            <w:listItem w:displayText="$365.52" w:value="$365.52"/>
          </w:comboBox>
        </w:sdtPr>
        <w:sdtContent>
          <w:r w:rsidRPr="00220C23">
            <w:rPr>
              <w:rFonts w:ascii="Roboto" w:hAnsi="Roboto" w:cs="Times New Roman"/>
            </w:rPr>
            <w:t>$5,176.50</w:t>
          </w:r>
        </w:sdtContent>
      </w:sdt>
      <w:r w:rsidRPr="00220C23">
        <w:rPr>
          <w:rFonts w:ascii="Roboto" w:hAnsi="Roboto" w:cs="Times New Roman"/>
        </w:rPr>
        <w:t xml:space="preserve"> Please visit </w:t>
      </w:r>
      <w:hyperlink r:id="rId27" w:history="1">
        <w:r w:rsidRPr="00220C23">
          <w:rPr>
            <w:rStyle w:val="Hyperlink"/>
            <w:rFonts w:ascii="Roboto" w:hAnsi="Roboto" w:cs="Times New Roman"/>
          </w:rPr>
          <w:t>https://americorps.gov/members-volunteers/segal-americorps-education-award</w:t>
        </w:r>
      </w:hyperlink>
      <w:r w:rsidRPr="00220C23">
        <w:rPr>
          <w:rFonts w:ascii="Roboto" w:hAnsi="Roboto" w:cs="Times New Roman"/>
        </w:rPr>
        <w:t xml:space="preserve"> for additional information on the education award.</w:t>
      </w:r>
    </w:p>
    <w:p w14:paraId="733DDC64" w14:textId="77777777" w:rsidR="00A079BA" w:rsidRPr="00AA737A" w:rsidRDefault="00A079BA" w:rsidP="006C4EEB">
      <w:pPr>
        <w:spacing w:after="0" w:line="240" w:lineRule="auto"/>
        <w:contextualSpacing/>
        <w:rPr>
          <w:rFonts w:ascii="Roboto" w:hAnsi="Roboto" w:cs="Times New Roman"/>
        </w:rPr>
      </w:pPr>
    </w:p>
    <w:p w14:paraId="662A783B" w14:textId="77777777" w:rsidR="00A079BA" w:rsidRPr="00AA737A" w:rsidRDefault="00A079BA" w:rsidP="006C4EEB">
      <w:pPr>
        <w:spacing w:after="0" w:line="240" w:lineRule="auto"/>
        <w:contextualSpacing/>
        <w:rPr>
          <w:rFonts w:ascii="Roboto" w:hAnsi="Roboto" w:cs="Times New Roman"/>
        </w:rPr>
      </w:pPr>
    </w:p>
    <w:p w14:paraId="4181D144" w14:textId="77777777" w:rsidR="00220C23" w:rsidRPr="00AA737A" w:rsidRDefault="00220C23" w:rsidP="006C4EEB">
      <w:pPr>
        <w:spacing w:after="0" w:line="240" w:lineRule="auto"/>
        <w:contextualSpacing/>
        <w:rPr>
          <w:rFonts w:ascii="Roboto" w:hAnsi="Roboto" w:cs="Times New Roman"/>
        </w:rPr>
      </w:pPr>
    </w:p>
    <w:p w14:paraId="1A334E7C" w14:textId="77777777" w:rsidR="00220C23" w:rsidRPr="00AA737A" w:rsidRDefault="00220C23" w:rsidP="006C4EEB">
      <w:pPr>
        <w:spacing w:after="0" w:line="240" w:lineRule="auto"/>
        <w:contextualSpacing/>
        <w:rPr>
          <w:rFonts w:ascii="Roboto" w:hAnsi="Roboto" w:cs="Times New Roman"/>
        </w:rPr>
      </w:pPr>
    </w:p>
    <w:p w14:paraId="41EF0B1D" w14:textId="77777777" w:rsidR="00220C23" w:rsidRPr="00AA737A" w:rsidRDefault="00220C23" w:rsidP="006C4EEB">
      <w:pPr>
        <w:spacing w:after="0" w:line="240" w:lineRule="auto"/>
        <w:contextualSpacing/>
        <w:rPr>
          <w:rFonts w:ascii="Roboto" w:hAnsi="Roboto" w:cs="Times New Roman"/>
        </w:rPr>
      </w:pPr>
    </w:p>
    <w:p w14:paraId="3D9D5101" w14:textId="77777777" w:rsidR="00220C23" w:rsidRPr="00AA737A" w:rsidRDefault="00220C23" w:rsidP="006C4EEB">
      <w:pPr>
        <w:spacing w:after="0" w:line="240" w:lineRule="auto"/>
        <w:contextualSpacing/>
        <w:rPr>
          <w:rFonts w:ascii="Roboto" w:hAnsi="Roboto" w:cs="Times New Roman"/>
        </w:rPr>
      </w:pPr>
    </w:p>
    <w:p w14:paraId="4D9E5DE9" w14:textId="77777777" w:rsidR="00220C23" w:rsidRPr="00AA737A" w:rsidRDefault="00220C23" w:rsidP="006C4EEB">
      <w:pPr>
        <w:spacing w:after="0" w:line="240" w:lineRule="auto"/>
        <w:contextualSpacing/>
        <w:rPr>
          <w:rFonts w:ascii="Roboto" w:hAnsi="Roboto" w:cs="Times New Roman"/>
        </w:rPr>
      </w:pPr>
    </w:p>
    <w:p w14:paraId="2EA05F68" w14:textId="77777777" w:rsidR="006C4EEB" w:rsidRPr="00220C23" w:rsidRDefault="006C4EEB" w:rsidP="00D80E32">
      <w:pPr>
        <w:spacing w:after="0" w:line="240" w:lineRule="auto"/>
        <w:jc w:val="center"/>
        <w:rPr>
          <w:rFonts w:ascii="Roboto" w:hAnsi="Roboto" w:cs="Times New Roman"/>
          <w:b/>
          <w:bCs/>
          <w:u w:val="single"/>
        </w:rPr>
      </w:pPr>
      <w:r w:rsidRPr="00220C23">
        <w:rPr>
          <w:rFonts w:ascii="Roboto" w:hAnsi="Roboto" w:cs="Times New Roman"/>
          <w:b/>
          <w:bCs/>
          <w:u w:val="single"/>
        </w:rPr>
        <w:t>Nondiscrimination</w:t>
      </w:r>
    </w:p>
    <w:p w14:paraId="5978E848" w14:textId="77777777" w:rsidR="006C4EEB" w:rsidRPr="00220C23" w:rsidRDefault="006C4EEB" w:rsidP="00D80E32">
      <w:pPr>
        <w:spacing w:after="0" w:line="240" w:lineRule="auto"/>
        <w:jc w:val="center"/>
        <w:rPr>
          <w:rFonts w:ascii="Roboto" w:hAnsi="Roboto" w:cs="Times New Roman"/>
          <w:b/>
          <w:bCs/>
        </w:rPr>
      </w:pPr>
    </w:p>
    <w:p w14:paraId="153C46BF" w14:textId="5C07594C" w:rsidR="00220C23" w:rsidRPr="00220C23" w:rsidRDefault="006C4EEB" w:rsidP="00220C23">
      <w:pPr>
        <w:spacing w:after="0" w:line="240" w:lineRule="auto"/>
        <w:jc w:val="center"/>
        <w:rPr>
          <w:rFonts w:ascii="Roboto" w:hAnsi="Roboto" w:cs="Times New Roman"/>
          <w:b/>
          <w:bCs/>
        </w:rPr>
      </w:pPr>
      <w:r w:rsidRPr="00220C23">
        <w:rPr>
          <w:rFonts w:ascii="Roboto" w:hAnsi="Roboto" w:cs="Times New Roman"/>
          <w:b/>
          <w:bCs/>
        </w:rPr>
        <w:t xml:space="preserve">This program is available to all, without regard to race, color, national origin, gender, age, religion, sexual orientation, disability, gender identity or expression, political affiliation, marital or parental status, genetic information, and military service. Reasonable </w:t>
      </w:r>
      <w:proofErr w:type="gramStart"/>
      <w:r w:rsidRPr="00220C23">
        <w:rPr>
          <w:rFonts w:ascii="Roboto" w:hAnsi="Roboto" w:cs="Times New Roman"/>
          <w:b/>
          <w:bCs/>
        </w:rPr>
        <w:t>accommodations</w:t>
      </w:r>
      <w:proofErr w:type="gramEnd"/>
      <w:r w:rsidRPr="00220C23">
        <w:rPr>
          <w:rFonts w:ascii="Roboto" w:hAnsi="Roboto" w:cs="Times New Roman"/>
          <w:b/>
          <w:bCs/>
        </w:rPr>
        <w:t xml:space="preserve"> may be made to enable individuals with disabilities to perform essential functions.</w:t>
      </w:r>
    </w:p>
    <w:p w14:paraId="02C4FFCC" w14:textId="77777777" w:rsidR="00220C23" w:rsidRPr="00220C23" w:rsidRDefault="00220C23" w:rsidP="00234F94">
      <w:pPr>
        <w:spacing w:after="0" w:line="240" w:lineRule="auto"/>
        <w:jc w:val="both"/>
        <w:rPr>
          <w:rFonts w:ascii="Roboto" w:hAnsi="Roboto"/>
          <w:bCs/>
          <w:u w:val="single"/>
        </w:rPr>
      </w:pPr>
    </w:p>
    <w:p w14:paraId="7F5E540B" w14:textId="7442E9EC" w:rsidR="00234F94" w:rsidRDefault="00234F94" w:rsidP="00234F94">
      <w:pPr>
        <w:spacing w:after="0" w:line="240" w:lineRule="auto"/>
        <w:jc w:val="both"/>
        <w:rPr>
          <w:rFonts w:ascii="Roboto" w:hAnsi="Roboto"/>
          <w:bCs/>
          <w:u w:val="single"/>
        </w:rPr>
      </w:pPr>
      <w:r w:rsidRPr="00220C23">
        <w:rPr>
          <w:rFonts w:ascii="Roboto" w:hAnsi="Roboto"/>
          <w:bCs/>
          <w:u w:val="single"/>
        </w:rPr>
        <w:t>Benefits</w:t>
      </w:r>
    </w:p>
    <w:p w14:paraId="59BD7F25" w14:textId="77777777" w:rsidR="00220C23" w:rsidRPr="00220C23" w:rsidRDefault="00220C23" w:rsidP="00234F94">
      <w:pPr>
        <w:spacing w:after="0" w:line="240" w:lineRule="auto"/>
        <w:jc w:val="both"/>
        <w:rPr>
          <w:rFonts w:ascii="Roboto" w:hAnsi="Roboto"/>
          <w:bCs/>
        </w:rPr>
      </w:pPr>
    </w:p>
    <w:p w14:paraId="60CB28A0" w14:textId="718F8F20" w:rsidR="00234F94" w:rsidRDefault="00234F94" w:rsidP="00234F94">
      <w:pPr>
        <w:rPr>
          <w:rStyle w:val="Hyperlink"/>
          <w:rFonts w:ascii="Roboto" w:hAnsi="Roboto"/>
          <w:b/>
          <w:bCs/>
        </w:rPr>
      </w:pPr>
      <w:r w:rsidRPr="00220C23">
        <w:rPr>
          <w:rFonts w:ascii="Roboto" w:hAnsi="Roboto"/>
        </w:rPr>
        <w:t xml:space="preserve">AmeriCorps members accepted for this position may be eligible for the following, subject to federal and state law, governing grant terms and conditions, and program stipulated requirements. </w:t>
      </w:r>
      <w:hyperlink r:id="rId28" w:history="1">
        <w:r w:rsidRPr="00220C23">
          <w:rPr>
            <w:rStyle w:val="Hyperlink"/>
            <w:rFonts w:ascii="Roboto" w:hAnsi="Roboto"/>
            <w:b/>
          </w:rPr>
          <w:t xml:space="preserve">Learn more about AmeriCorps member benefits here </w:t>
        </w:r>
      </w:hyperlink>
      <w:r w:rsidRPr="00220C23">
        <w:rPr>
          <w:rFonts w:ascii="Roboto" w:hAnsi="Roboto"/>
        </w:rPr>
        <w:t xml:space="preserve"> </w:t>
      </w:r>
      <w:hyperlink r:id="rId29" w:history="1">
        <w:r w:rsidR="00220C23" w:rsidRPr="006B22C5">
          <w:rPr>
            <w:rStyle w:val="Hyperlink"/>
            <w:rFonts w:ascii="Roboto" w:hAnsi="Roboto"/>
            <w:b/>
            <w:bCs/>
          </w:rPr>
          <w:t>https://www.americorps.gov/members-volunteers/your-benefits</w:t>
        </w:r>
      </w:hyperlink>
      <w:r w:rsidR="00220C23">
        <w:rPr>
          <w:rStyle w:val="Hyperlink"/>
          <w:rFonts w:ascii="Roboto" w:hAnsi="Roboto"/>
          <w:b/>
          <w:bCs/>
        </w:rPr>
        <w:t xml:space="preserve"> </w:t>
      </w:r>
    </w:p>
    <w:p w14:paraId="55E20DD5" w14:textId="77777777" w:rsidR="00220C23" w:rsidRPr="00220C23" w:rsidRDefault="00220C23" w:rsidP="00234F94">
      <w:pPr>
        <w:rPr>
          <w:rFonts w:ascii="Roboto" w:hAnsi="Roboto"/>
          <w:highlight w:val="yellow"/>
        </w:rPr>
      </w:pPr>
    </w:p>
    <w:tbl>
      <w:tblPr>
        <w:tblStyle w:val="GridTable4-Accent6"/>
        <w:tblW w:w="0" w:type="auto"/>
        <w:tblLook w:val="04A0" w:firstRow="1" w:lastRow="0" w:firstColumn="1" w:lastColumn="0" w:noHBand="0" w:noVBand="1"/>
      </w:tblPr>
      <w:tblGrid>
        <w:gridCol w:w="3865"/>
        <w:gridCol w:w="1260"/>
        <w:gridCol w:w="5665"/>
      </w:tblGrid>
      <w:tr w:rsidR="00234F94" w:rsidRPr="00220C23" w14:paraId="42CC65F4" w14:textId="77777777" w:rsidTr="00B24A22">
        <w:trPr>
          <w:cnfStyle w:val="100000000000" w:firstRow="1" w:lastRow="0" w:firstColumn="0" w:lastColumn="0" w:oddVBand="0" w:evenVBand="0" w:oddHBand="0"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10790" w:type="dxa"/>
            <w:gridSpan w:val="3"/>
            <w:shd w:val="clear" w:color="auto" w:fill="414912" w:themeFill="accent6" w:themeFillShade="80"/>
          </w:tcPr>
          <w:p w14:paraId="6CE25B10" w14:textId="77777777" w:rsidR="00234F94" w:rsidRPr="00220C23" w:rsidRDefault="00234F94" w:rsidP="00B24A22">
            <w:pPr>
              <w:contextualSpacing/>
              <w:rPr>
                <w:rFonts w:ascii="Roboto" w:hAnsi="Roboto"/>
                <w:b w:val="0"/>
                <w:bCs w:val="0"/>
              </w:rPr>
            </w:pPr>
            <w:r w:rsidRPr="00220C23">
              <w:rPr>
                <w:rFonts w:ascii="Roboto" w:hAnsi="Roboto"/>
              </w:rPr>
              <w:t>Core Benefits (Table 1)</w:t>
            </w:r>
          </w:p>
        </w:tc>
      </w:tr>
      <w:tr w:rsidR="00234F94" w:rsidRPr="00220C23" w14:paraId="39735C67" w14:textId="77777777" w:rsidTr="00B24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shd w:val="clear" w:color="auto" w:fill="414912" w:themeFill="accent6" w:themeFillShade="80"/>
            <w:vAlign w:val="center"/>
          </w:tcPr>
          <w:p w14:paraId="36702645" w14:textId="77777777" w:rsidR="00234F94" w:rsidRPr="00220C23" w:rsidRDefault="00234F94" w:rsidP="00B24A22">
            <w:pPr>
              <w:contextualSpacing/>
              <w:jc w:val="center"/>
              <w:rPr>
                <w:rFonts w:ascii="Roboto" w:hAnsi="Roboto"/>
                <w:color w:val="FFFFFF" w:themeColor="background1"/>
              </w:rPr>
            </w:pPr>
            <w:r w:rsidRPr="00220C23">
              <w:rPr>
                <w:rFonts w:ascii="Roboto" w:hAnsi="Roboto"/>
                <w:color w:val="FFFFFF" w:themeColor="background1"/>
              </w:rPr>
              <w:t>AmeriCorps member benefits</w:t>
            </w:r>
          </w:p>
        </w:tc>
        <w:tc>
          <w:tcPr>
            <w:tcW w:w="1260" w:type="dxa"/>
            <w:shd w:val="clear" w:color="auto" w:fill="414912" w:themeFill="accent6" w:themeFillShade="80"/>
            <w:vAlign w:val="center"/>
          </w:tcPr>
          <w:p w14:paraId="0778FCBC" w14:textId="77777777" w:rsidR="00234F94" w:rsidRPr="00220C23" w:rsidRDefault="00234F94" w:rsidP="00B24A22">
            <w:pPr>
              <w:contextualSpacing/>
              <w:jc w:val="center"/>
              <w:cnfStyle w:val="000000100000" w:firstRow="0" w:lastRow="0" w:firstColumn="0" w:lastColumn="0" w:oddVBand="0" w:evenVBand="0" w:oddHBand="1" w:evenHBand="0" w:firstRowFirstColumn="0" w:firstRowLastColumn="0" w:lastRowFirstColumn="0" w:lastRowLastColumn="0"/>
              <w:rPr>
                <w:rFonts w:ascii="Roboto" w:hAnsi="Roboto"/>
                <w:b/>
                <w:bCs/>
                <w:color w:val="FFFFFF" w:themeColor="background1"/>
              </w:rPr>
            </w:pPr>
            <w:r w:rsidRPr="00220C23">
              <w:rPr>
                <w:rFonts w:ascii="Roboto" w:hAnsi="Roboto"/>
                <w:b/>
                <w:bCs/>
                <w:color w:val="FFFFFF" w:themeColor="background1"/>
              </w:rPr>
              <w:t>Eligible?</w:t>
            </w:r>
          </w:p>
          <w:p w14:paraId="47847FB4" w14:textId="77777777" w:rsidR="00234F94" w:rsidRPr="00220C23" w:rsidRDefault="00234F94" w:rsidP="00B24A22">
            <w:pPr>
              <w:contextualSpacing/>
              <w:jc w:val="center"/>
              <w:cnfStyle w:val="000000100000" w:firstRow="0" w:lastRow="0" w:firstColumn="0" w:lastColumn="0" w:oddVBand="0" w:evenVBand="0" w:oddHBand="1" w:evenHBand="0" w:firstRowFirstColumn="0" w:firstRowLastColumn="0" w:lastRowFirstColumn="0" w:lastRowLastColumn="0"/>
              <w:rPr>
                <w:rFonts w:ascii="Roboto" w:hAnsi="Roboto"/>
                <w:b/>
                <w:bCs/>
                <w:color w:val="FFFFFF" w:themeColor="background1"/>
              </w:rPr>
            </w:pPr>
            <w:r w:rsidRPr="00220C23">
              <w:rPr>
                <w:rFonts w:ascii="Roboto" w:hAnsi="Roboto"/>
                <w:b/>
                <w:bCs/>
                <w:color w:val="FFFFFF" w:themeColor="background1"/>
              </w:rPr>
              <w:t>“X” = Yes</w:t>
            </w:r>
          </w:p>
          <w:p w14:paraId="4123FA33" w14:textId="77777777" w:rsidR="00234F94" w:rsidRPr="00220C23" w:rsidRDefault="00234F94" w:rsidP="00B24A22">
            <w:pPr>
              <w:contextualSpacing/>
              <w:jc w:val="center"/>
              <w:cnfStyle w:val="000000100000" w:firstRow="0" w:lastRow="0" w:firstColumn="0" w:lastColumn="0" w:oddVBand="0" w:evenVBand="0" w:oddHBand="1" w:evenHBand="0" w:firstRowFirstColumn="0" w:firstRowLastColumn="0" w:lastRowFirstColumn="0" w:lastRowLastColumn="0"/>
              <w:rPr>
                <w:rFonts w:ascii="Roboto" w:hAnsi="Roboto"/>
                <w:b/>
                <w:bCs/>
                <w:color w:val="FFFFFF" w:themeColor="background1"/>
              </w:rPr>
            </w:pPr>
            <w:r w:rsidRPr="00220C23">
              <w:rPr>
                <w:rFonts w:ascii="Roboto" w:hAnsi="Roboto"/>
                <w:b/>
                <w:bCs/>
                <w:color w:val="FFFFFF" w:themeColor="background1"/>
              </w:rPr>
              <w:t>Blank = No</w:t>
            </w:r>
          </w:p>
        </w:tc>
        <w:tc>
          <w:tcPr>
            <w:tcW w:w="5665" w:type="dxa"/>
            <w:shd w:val="clear" w:color="auto" w:fill="414912" w:themeFill="accent6" w:themeFillShade="80"/>
            <w:vAlign w:val="center"/>
          </w:tcPr>
          <w:p w14:paraId="1C426041" w14:textId="77777777" w:rsidR="00234F94" w:rsidRPr="00220C23" w:rsidRDefault="00234F94" w:rsidP="00B24A22">
            <w:pPr>
              <w:contextualSpacing/>
              <w:jc w:val="center"/>
              <w:cnfStyle w:val="000000100000" w:firstRow="0" w:lastRow="0" w:firstColumn="0" w:lastColumn="0" w:oddVBand="0" w:evenVBand="0" w:oddHBand="1" w:evenHBand="0" w:firstRowFirstColumn="0" w:firstRowLastColumn="0" w:lastRowFirstColumn="0" w:lastRowLastColumn="0"/>
              <w:rPr>
                <w:rFonts w:ascii="Roboto" w:hAnsi="Roboto"/>
                <w:b/>
                <w:bCs/>
                <w:color w:val="FFFFFF" w:themeColor="background1"/>
              </w:rPr>
            </w:pPr>
            <w:r w:rsidRPr="00220C23">
              <w:rPr>
                <w:rFonts w:ascii="Roboto" w:hAnsi="Roboto"/>
                <w:b/>
                <w:bCs/>
                <w:color w:val="FFFFFF" w:themeColor="background1"/>
              </w:rPr>
              <w:t>Detail</w:t>
            </w:r>
          </w:p>
        </w:tc>
      </w:tr>
      <w:tr w:rsidR="00234F94" w:rsidRPr="00220C23" w14:paraId="2C58CC32" w14:textId="77777777" w:rsidTr="00B24A22">
        <w:tc>
          <w:tcPr>
            <w:cnfStyle w:val="001000000000" w:firstRow="0" w:lastRow="0" w:firstColumn="1" w:lastColumn="0" w:oddVBand="0" w:evenVBand="0" w:oddHBand="0" w:evenHBand="0" w:firstRowFirstColumn="0" w:firstRowLastColumn="0" w:lastRowFirstColumn="0" w:lastRowLastColumn="0"/>
            <w:tcW w:w="3865" w:type="dxa"/>
          </w:tcPr>
          <w:p w14:paraId="19ACBD80" w14:textId="77777777" w:rsidR="00234F94" w:rsidRPr="00220C23" w:rsidRDefault="00234F94" w:rsidP="00B24A22">
            <w:pPr>
              <w:contextualSpacing/>
              <w:rPr>
                <w:rFonts w:ascii="Roboto" w:hAnsi="Roboto"/>
                <w:b w:val="0"/>
                <w:bCs w:val="0"/>
              </w:rPr>
            </w:pPr>
            <w:r w:rsidRPr="00220C23">
              <w:rPr>
                <w:rFonts w:ascii="Roboto" w:hAnsi="Roboto"/>
              </w:rPr>
              <w:t>Living Allowance</w:t>
            </w:r>
          </w:p>
        </w:tc>
        <w:tc>
          <w:tcPr>
            <w:tcW w:w="1260" w:type="dxa"/>
          </w:tcPr>
          <w:p w14:paraId="12EEA86D" w14:textId="77777777" w:rsidR="00234F94" w:rsidRPr="00220C23" w:rsidRDefault="00234F94" w:rsidP="00B24A22">
            <w:pPr>
              <w:contextualSpacing/>
              <w:jc w:val="center"/>
              <w:cnfStyle w:val="000000000000" w:firstRow="0" w:lastRow="0" w:firstColumn="0" w:lastColumn="0" w:oddVBand="0" w:evenVBand="0" w:oddHBand="0" w:evenHBand="0" w:firstRowFirstColumn="0" w:firstRowLastColumn="0" w:lastRowFirstColumn="0" w:lastRowLastColumn="0"/>
              <w:rPr>
                <w:rFonts w:ascii="Roboto" w:hAnsi="Roboto"/>
              </w:rPr>
            </w:pPr>
            <w:r w:rsidRPr="00220C23">
              <w:rPr>
                <w:rFonts w:ascii="Roboto" w:hAnsi="Roboto"/>
              </w:rPr>
              <w:t>X</w:t>
            </w:r>
          </w:p>
        </w:tc>
        <w:tc>
          <w:tcPr>
            <w:tcW w:w="5665" w:type="dxa"/>
          </w:tcPr>
          <w:p w14:paraId="68C017AA" w14:textId="77777777" w:rsidR="00234F94" w:rsidRPr="00220C23" w:rsidRDefault="00234F94" w:rsidP="00B24A22">
            <w:pPr>
              <w:contextualSpacing/>
              <w:cnfStyle w:val="000000000000" w:firstRow="0" w:lastRow="0" w:firstColumn="0" w:lastColumn="0" w:oddVBand="0" w:evenVBand="0" w:oddHBand="0" w:evenHBand="0" w:firstRowFirstColumn="0" w:firstRowLastColumn="0" w:lastRowFirstColumn="0" w:lastRowLastColumn="0"/>
              <w:rPr>
                <w:rFonts w:ascii="Roboto" w:hAnsi="Roboto"/>
              </w:rPr>
            </w:pPr>
            <w:r w:rsidRPr="00220C23">
              <w:rPr>
                <w:rFonts w:ascii="Roboto" w:hAnsi="Roboto"/>
              </w:rPr>
              <w:t>See “Living Allowance” (Table 2) below</w:t>
            </w:r>
          </w:p>
        </w:tc>
      </w:tr>
      <w:tr w:rsidR="00234F94" w:rsidRPr="00220C23" w14:paraId="34C6B75D" w14:textId="77777777" w:rsidTr="00B24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659E622B" w14:textId="77777777" w:rsidR="00234F94" w:rsidRPr="00220C23" w:rsidRDefault="00234F94" w:rsidP="00B24A22">
            <w:pPr>
              <w:contextualSpacing/>
              <w:rPr>
                <w:rFonts w:ascii="Roboto" w:hAnsi="Roboto"/>
                <w:b w:val="0"/>
                <w:bCs w:val="0"/>
              </w:rPr>
            </w:pPr>
            <w:r w:rsidRPr="00220C23">
              <w:rPr>
                <w:rFonts w:ascii="Roboto" w:hAnsi="Roboto"/>
              </w:rPr>
              <w:t>Segal Education Award</w:t>
            </w:r>
          </w:p>
        </w:tc>
        <w:tc>
          <w:tcPr>
            <w:tcW w:w="1260" w:type="dxa"/>
          </w:tcPr>
          <w:p w14:paraId="0828FAD2" w14:textId="77777777" w:rsidR="00234F94" w:rsidRPr="00220C23" w:rsidRDefault="00234F94" w:rsidP="00B24A22">
            <w:pPr>
              <w:contextualSpacing/>
              <w:jc w:val="center"/>
              <w:cnfStyle w:val="000000100000" w:firstRow="0" w:lastRow="0" w:firstColumn="0" w:lastColumn="0" w:oddVBand="0" w:evenVBand="0" w:oddHBand="1" w:evenHBand="0" w:firstRowFirstColumn="0" w:firstRowLastColumn="0" w:lastRowFirstColumn="0" w:lastRowLastColumn="0"/>
              <w:rPr>
                <w:rFonts w:ascii="Roboto" w:hAnsi="Roboto"/>
              </w:rPr>
            </w:pPr>
            <w:r w:rsidRPr="00220C23">
              <w:rPr>
                <w:rFonts w:ascii="Roboto" w:hAnsi="Roboto"/>
              </w:rPr>
              <w:t>X</w:t>
            </w:r>
          </w:p>
        </w:tc>
        <w:tc>
          <w:tcPr>
            <w:tcW w:w="5665" w:type="dxa"/>
          </w:tcPr>
          <w:p w14:paraId="272AECAF" w14:textId="77777777" w:rsidR="00234F94" w:rsidRPr="00220C23" w:rsidRDefault="00234F94" w:rsidP="00B24A22">
            <w:pPr>
              <w:contextualSpacing/>
              <w:cnfStyle w:val="000000100000" w:firstRow="0" w:lastRow="0" w:firstColumn="0" w:lastColumn="0" w:oddVBand="0" w:evenVBand="0" w:oddHBand="1" w:evenHBand="0" w:firstRowFirstColumn="0" w:firstRowLastColumn="0" w:lastRowFirstColumn="0" w:lastRowLastColumn="0"/>
              <w:rPr>
                <w:rFonts w:ascii="Roboto" w:hAnsi="Roboto"/>
              </w:rPr>
            </w:pPr>
            <w:r w:rsidRPr="00220C23">
              <w:rPr>
                <w:rFonts w:ascii="Roboto" w:hAnsi="Roboto"/>
              </w:rPr>
              <w:t>See “Education Award” (Table 3) below</w:t>
            </w:r>
          </w:p>
        </w:tc>
      </w:tr>
      <w:tr w:rsidR="00234F94" w:rsidRPr="00220C23" w14:paraId="76A93CC9" w14:textId="77777777" w:rsidTr="00B24A22">
        <w:tc>
          <w:tcPr>
            <w:cnfStyle w:val="001000000000" w:firstRow="0" w:lastRow="0" w:firstColumn="1" w:lastColumn="0" w:oddVBand="0" w:evenVBand="0" w:oddHBand="0" w:evenHBand="0" w:firstRowFirstColumn="0" w:firstRowLastColumn="0" w:lastRowFirstColumn="0" w:lastRowLastColumn="0"/>
            <w:tcW w:w="3865" w:type="dxa"/>
          </w:tcPr>
          <w:p w14:paraId="467530B1" w14:textId="77777777" w:rsidR="00234F94" w:rsidRPr="00220C23" w:rsidRDefault="00234F94" w:rsidP="00B24A22">
            <w:pPr>
              <w:contextualSpacing/>
              <w:rPr>
                <w:rFonts w:ascii="Roboto" w:hAnsi="Roboto"/>
                <w:b w:val="0"/>
                <w:bCs w:val="0"/>
              </w:rPr>
            </w:pPr>
            <w:r w:rsidRPr="00220C23">
              <w:rPr>
                <w:rFonts w:ascii="Roboto" w:hAnsi="Roboto"/>
              </w:rPr>
              <w:t>Professional Development and Training</w:t>
            </w:r>
          </w:p>
        </w:tc>
        <w:tc>
          <w:tcPr>
            <w:tcW w:w="1260" w:type="dxa"/>
          </w:tcPr>
          <w:p w14:paraId="18D9E233" w14:textId="77777777" w:rsidR="00234F94" w:rsidRPr="00220C23" w:rsidRDefault="00234F94" w:rsidP="00B24A22">
            <w:pPr>
              <w:contextualSpacing/>
              <w:jc w:val="center"/>
              <w:cnfStyle w:val="000000000000" w:firstRow="0" w:lastRow="0" w:firstColumn="0" w:lastColumn="0" w:oddVBand="0" w:evenVBand="0" w:oddHBand="0" w:evenHBand="0" w:firstRowFirstColumn="0" w:firstRowLastColumn="0" w:lastRowFirstColumn="0" w:lastRowLastColumn="0"/>
              <w:rPr>
                <w:rFonts w:ascii="Roboto" w:hAnsi="Roboto"/>
              </w:rPr>
            </w:pPr>
            <w:r w:rsidRPr="00220C23">
              <w:rPr>
                <w:rFonts w:ascii="Roboto" w:hAnsi="Roboto"/>
              </w:rPr>
              <w:fldChar w:fldCharType="begin">
                <w:ffData>
                  <w:name w:val="Check1"/>
                  <w:enabled/>
                  <w:calcOnExit w:val="0"/>
                  <w:checkBox>
                    <w:sizeAuto/>
                    <w:default w:val="0"/>
                  </w:checkBox>
                </w:ffData>
              </w:fldChar>
            </w:r>
            <w:r w:rsidRPr="00220C23">
              <w:rPr>
                <w:rFonts w:ascii="Roboto" w:hAnsi="Roboto"/>
              </w:rPr>
              <w:instrText xml:space="preserve"> FORMCHECKBOX </w:instrText>
            </w:r>
            <w:r w:rsidR="00000000">
              <w:rPr>
                <w:rFonts w:ascii="Roboto" w:hAnsi="Roboto"/>
              </w:rPr>
            </w:r>
            <w:r w:rsidR="00000000">
              <w:rPr>
                <w:rFonts w:ascii="Roboto" w:hAnsi="Roboto"/>
              </w:rPr>
              <w:fldChar w:fldCharType="separate"/>
            </w:r>
            <w:r w:rsidRPr="00220C23">
              <w:rPr>
                <w:rFonts w:ascii="Roboto" w:hAnsi="Roboto"/>
              </w:rPr>
              <w:fldChar w:fldCharType="end"/>
            </w:r>
          </w:p>
        </w:tc>
        <w:tc>
          <w:tcPr>
            <w:tcW w:w="5665" w:type="dxa"/>
          </w:tcPr>
          <w:p w14:paraId="79C78794" w14:textId="77777777" w:rsidR="00234F94" w:rsidRPr="00220C23" w:rsidRDefault="00234F94" w:rsidP="00B24A22">
            <w:pPr>
              <w:contextualSpacing/>
              <w:cnfStyle w:val="000000000000" w:firstRow="0" w:lastRow="0" w:firstColumn="0" w:lastColumn="0" w:oddVBand="0" w:evenVBand="0" w:oddHBand="0" w:evenHBand="0" w:firstRowFirstColumn="0" w:firstRowLastColumn="0" w:lastRowFirstColumn="0" w:lastRowLastColumn="0"/>
              <w:rPr>
                <w:rFonts w:ascii="Roboto" w:hAnsi="Roboto"/>
              </w:rPr>
            </w:pPr>
            <w:r w:rsidRPr="00220C23">
              <w:rPr>
                <w:rFonts w:ascii="Roboto" w:hAnsi="Roboto"/>
              </w:rPr>
              <w:t xml:space="preserve">Up to 20% of hours, compliant with </w:t>
            </w:r>
            <w:hyperlink r:id="rId30" w:history="1">
              <w:r w:rsidRPr="00220C23">
                <w:rPr>
                  <w:rStyle w:val="Hyperlink"/>
                  <w:rFonts w:ascii="Roboto" w:hAnsi="Roboto"/>
                  <w:shd w:val="clear" w:color="auto" w:fill="FFFFFF"/>
                </w:rPr>
                <w:t>45 CFR 2520.50 (LINK)</w:t>
              </w:r>
            </w:hyperlink>
          </w:p>
        </w:tc>
      </w:tr>
      <w:tr w:rsidR="00234F94" w:rsidRPr="00220C23" w14:paraId="38518B48" w14:textId="77777777" w:rsidTr="00B24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558DED52" w14:textId="77777777" w:rsidR="00234F94" w:rsidRPr="00220C23" w:rsidRDefault="00234F94" w:rsidP="00B24A22">
            <w:pPr>
              <w:contextualSpacing/>
              <w:rPr>
                <w:rFonts w:ascii="Roboto" w:hAnsi="Roboto"/>
                <w:b w:val="0"/>
                <w:bCs w:val="0"/>
              </w:rPr>
            </w:pPr>
            <w:r w:rsidRPr="00220C23">
              <w:rPr>
                <w:rFonts w:ascii="Roboto" w:hAnsi="Roboto"/>
              </w:rPr>
              <w:t>Student loan forbearance (if eligible)</w:t>
            </w:r>
          </w:p>
        </w:tc>
        <w:tc>
          <w:tcPr>
            <w:tcW w:w="1260" w:type="dxa"/>
          </w:tcPr>
          <w:p w14:paraId="40D637D5" w14:textId="77777777" w:rsidR="00234F94" w:rsidRPr="00220C23" w:rsidRDefault="00234F94" w:rsidP="00B24A22">
            <w:pPr>
              <w:contextualSpacing/>
              <w:jc w:val="center"/>
              <w:cnfStyle w:val="000000100000" w:firstRow="0" w:lastRow="0" w:firstColumn="0" w:lastColumn="0" w:oddVBand="0" w:evenVBand="0" w:oddHBand="1" w:evenHBand="0" w:firstRowFirstColumn="0" w:firstRowLastColumn="0" w:lastRowFirstColumn="0" w:lastRowLastColumn="0"/>
              <w:rPr>
                <w:rFonts w:ascii="Roboto" w:hAnsi="Roboto"/>
              </w:rPr>
            </w:pPr>
            <w:r w:rsidRPr="00220C23">
              <w:rPr>
                <w:rFonts w:ascii="Roboto" w:hAnsi="Roboto"/>
              </w:rPr>
              <w:fldChar w:fldCharType="begin">
                <w:ffData>
                  <w:name w:val="Check1"/>
                  <w:enabled/>
                  <w:calcOnExit w:val="0"/>
                  <w:checkBox>
                    <w:sizeAuto/>
                    <w:default w:val="0"/>
                  </w:checkBox>
                </w:ffData>
              </w:fldChar>
            </w:r>
            <w:r w:rsidRPr="00220C23">
              <w:rPr>
                <w:rFonts w:ascii="Roboto" w:hAnsi="Roboto"/>
              </w:rPr>
              <w:instrText xml:space="preserve"> FORMCHECKBOX </w:instrText>
            </w:r>
            <w:r w:rsidR="00000000">
              <w:rPr>
                <w:rFonts w:ascii="Roboto" w:hAnsi="Roboto"/>
              </w:rPr>
            </w:r>
            <w:r w:rsidR="00000000">
              <w:rPr>
                <w:rFonts w:ascii="Roboto" w:hAnsi="Roboto"/>
              </w:rPr>
              <w:fldChar w:fldCharType="separate"/>
            </w:r>
            <w:r w:rsidRPr="00220C23">
              <w:rPr>
                <w:rFonts w:ascii="Roboto" w:hAnsi="Roboto"/>
              </w:rPr>
              <w:fldChar w:fldCharType="end"/>
            </w:r>
          </w:p>
        </w:tc>
        <w:tc>
          <w:tcPr>
            <w:tcW w:w="5665" w:type="dxa"/>
          </w:tcPr>
          <w:p w14:paraId="7528C66F" w14:textId="77777777" w:rsidR="00234F94" w:rsidRPr="00220C23" w:rsidRDefault="00234F94" w:rsidP="00B24A22">
            <w:pPr>
              <w:contextualSpacing/>
              <w:cnfStyle w:val="000000100000" w:firstRow="0" w:lastRow="0" w:firstColumn="0" w:lastColumn="0" w:oddVBand="0" w:evenVBand="0" w:oddHBand="1" w:evenHBand="0" w:firstRowFirstColumn="0" w:firstRowLastColumn="0" w:lastRowFirstColumn="0" w:lastRowLastColumn="0"/>
              <w:rPr>
                <w:rFonts w:ascii="Roboto" w:hAnsi="Roboto"/>
              </w:rPr>
            </w:pPr>
          </w:p>
        </w:tc>
      </w:tr>
      <w:tr w:rsidR="00234F94" w:rsidRPr="00220C23" w14:paraId="1BC30A4A" w14:textId="77777777" w:rsidTr="00B24A22">
        <w:tc>
          <w:tcPr>
            <w:cnfStyle w:val="001000000000" w:firstRow="0" w:lastRow="0" w:firstColumn="1" w:lastColumn="0" w:oddVBand="0" w:evenVBand="0" w:oddHBand="0" w:evenHBand="0" w:firstRowFirstColumn="0" w:firstRowLastColumn="0" w:lastRowFirstColumn="0" w:lastRowLastColumn="0"/>
            <w:tcW w:w="3865" w:type="dxa"/>
          </w:tcPr>
          <w:p w14:paraId="2B5925D8" w14:textId="77777777" w:rsidR="00234F94" w:rsidRPr="00220C23" w:rsidRDefault="00234F94" w:rsidP="00B24A22">
            <w:pPr>
              <w:contextualSpacing/>
              <w:rPr>
                <w:rFonts w:ascii="Roboto" w:hAnsi="Roboto"/>
                <w:b w:val="0"/>
                <w:bCs w:val="0"/>
              </w:rPr>
            </w:pPr>
            <w:r w:rsidRPr="00220C23">
              <w:rPr>
                <w:rFonts w:ascii="Roboto" w:hAnsi="Roboto"/>
              </w:rPr>
              <w:t>Healthcare (member only)</w:t>
            </w:r>
          </w:p>
        </w:tc>
        <w:tc>
          <w:tcPr>
            <w:tcW w:w="1260" w:type="dxa"/>
          </w:tcPr>
          <w:p w14:paraId="160D9D66" w14:textId="77777777" w:rsidR="00234F94" w:rsidRPr="00220C23" w:rsidRDefault="00234F94" w:rsidP="00B24A22">
            <w:pPr>
              <w:contextualSpacing/>
              <w:jc w:val="center"/>
              <w:cnfStyle w:val="000000000000" w:firstRow="0" w:lastRow="0" w:firstColumn="0" w:lastColumn="0" w:oddVBand="0" w:evenVBand="0" w:oddHBand="0" w:evenHBand="0" w:firstRowFirstColumn="0" w:firstRowLastColumn="0" w:lastRowFirstColumn="0" w:lastRowLastColumn="0"/>
              <w:rPr>
                <w:rFonts w:ascii="Roboto" w:hAnsi="Roboto"/>
              </w:rPr>
            </w:pPr>
            <w:r w:rsidRPr="00220C23">
              <w:rPr>
                <w:rFonts w:ascii="Roboto" w:hAnsi="Roboto"/>
              </w:rPr>
              <w:fldChar w:fldCharType="begin">
                <w:ffData>
                  <w:name w:val="Check1"/>
                  <w:enabled/>
                  <w:calcOnExit w:val="0"/>
                  <w:checkBox>
                    <w:sizeAuto/>
                    <w:default w:val="0"/>
                  </w:checkBox>
                </w:ffData>
              </w:fldChar>
            </w:r>
            <w:r w:rsidRPr="00220C23">
              <w:rPr>
                <w:rFonts w:ascii="Roboto" w:hAnsi="Roboto"/>
              </w:rPr>
              <w:instrText xml:space="preserve"> FORMCHECKBOX </w:instrText>
            </w:r>
            <w:r w:rsidR="00000000">
              <w:rPr>
                <w:rFonts w:ascii="Roboto" w:hAnsi="Roboto"/>
              </w:rPr>
            </w:r>
            <w:r w:rsidR="00000000">
              <w:rPr>
                <w:rFonts w:ascii="Roboto" w:hAnsi="Roboto"/>
              </w:rPr>
              <w:fldChar w:fldCharType="separate"/>
            </w:r>
            <w:r w:rsidRPr="00220C23">
              <w:rPr>
                <w:rFonts w:ascii="Roboto" w:hAnsi="Roboto"/>
              </w:rPr>
              <w:fldChar w:fldCharType="end"/>
            </w:r>
          </w:p>
        </w:tc>
        <w:tc>
          <w:tcPr>
            <w:tcW w:w="5665" w:type="dxa"/>
          </w:tcPr>
          <w:p w14:paraId="235C01F0" w14:textId="77777777" w:rsidR="00234F94" w:rsidRPr="00220C23" w:rsidRDefault="00234F94" w:rsidP="00B24A22">
            <w:pPr>
              <w:contextualSpacing/>
              <w:cnfStyle w:val="000000000000" w:firstRow="0" w:lastRow="0" w:firstColumn="0" w:lastColumn="0" w:oddVBand="0" w:evenVBand="0" w:oddHBand="0" w:evenHBand="0" w:firstRowFirstColumn="0" w:firstRowLastColumn="0" w:lastRowFirstColumn="0" w:lastRowLastColumn="0"/>
              <w:rPr>
                <w:rFonts w:ascii="Roboto" w:hAnsi="Roboto"/>
              </w:rPr>
            </w:pPr>
          </w:p>
        </w:tc>
      </w:tr>
      <w:tr w:rsidR="00234F94" w:rsidRPr="00220C23" w14:paraId="64E06866" w14:textId="77777777" w:rsidTr="00B24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246E71E8" w14:textId="77777777" w:rsidR="00234F94" w:rsidRPr="00220C23" w:rsidRDefault="00234F94" w:rsidP="00B24A22">
            <w:pPr>
              <w:contextualSpacing/>
              <w:rPr>
                <w:rFonts w:ascii="Roboto" w:hAnsi="Roboto"/>
                <w:b w:val="0"/>
                <w:bCs w:val="0"/>
              </w:rPr>
            </w:pPr>
            <w:r w:rsidRPr="00220C23">
              <w:rPr>
                <w:rFonts w:ascii="Roboto" w:hAnsi="Roboto"/>
              </w:rPr>
              <w:t>Childcare Assistance</w:t>
            </w:r>
          </w:p>
        </w:tc>
        <w:tc>
          <w:tcPr>
            <w:tcW w:w="1260" w:type="dxa"/>
          </w:tcPr>
          <w:p w14:paraId="3C148D86" w14:textId="77777777" w:rsidR="00234F94" w:rsidRPr="00220C23" w:rsidRDefault="00234F94" w:rsidP="00B24A22">
            <w:pPr>
              <w:contextualSpacing/>
              <w:jc w:val="center"/>
              <w:cnfStyle w:val="000000100000" w:firstRow="0" w:lastRow="0" w:firstColumn="0" w:lastColumn="0" w:oddVBand="0" w:evenVBand="0" w:oddHBand="1" w:evenHBand="0" w:firstRowFirstColumn="0" w:firstRowLastColumn="0" w:lastRowFirstColumn="0" w:lastRowLastColumn="0"/>
              <w:rPr>
                <w:rFonts w:ascii="Roboto" w:hAnsi="Roboto"/>
              </w:rPr>
            </w:pPr>
            <w:r w:rsidRPr="00220C23">
              <w:rPr>
                <w:rFonts w:ascii="Roboto" w:hAnsi="Roboto"/>
              </w:rPr>
              <w:fldChar w:fldCharType="begin">
                <w:ffData>
                  <w:name w:val="Check1"/>
                  <w:enabled/>
                  <w:calcOnExit w:val="0"/>
                  <w:checkBox>
                    <w:sizeAuto/>
                    <w:default w:val="0"/>
                  </w:checkBox>
                </w:ffData>
              </w:fldChar>
            </w:r>
            <w:r w:rsidRPr="00220C23">
              <w:rPr>
                <w:rFonts w:ascii="Roboto" w:hAnsi="Roboto"/>
              </w:rPr>
              <w:instrText xml:space="preserve"> FORMCHECKBOX </w:instrText>
            </w:r>
            <w:r w:rsidR="00000000">
              <w:rPr>
                <w:rFonts w:ascii="Roboto" w:hAnsi="Roboto"/>
              </w:rPr>
            </w:r>
            <w:r w:rsidR="00000000">
              <w:rPr>
                <w:rFonts w:ascii="Roboto" w:hAnsi="Roboto"/>
              </w:rPr>
              <w:fldChar w:fldCharType="separate"/>
            </w:r>
            <w:r w:rsidRPr="00220C23">
              <w:rPr>
                <w:rFonts w:ascii="Roboto" w:hAnsi="Roboto"/>
              </w:rPr>
              <w:fldChar w:fldCharType="end"/>
            </w:r>
          </w:p>
        </w:tc>
        <w:tc>
          <w:tcPr>
            <w:tcW w:w="5665" w:type="dxa"/>
          </w:tcPr>
          <w:p w14:paraId="7B862904" w14:textId="77777777" w:rsidR="00234F94" w:rsidRPr="00220C23" w:rsidRDefault="00234F94" w:rsidP="00B24A22">
            <w:pPr>
              <w:contextualSpacing/>
              <w:cnfStyle w:val="000000100000" w:firstRow="0" w:lastRow="0" w:firstColumn="0" w:lastColumn="0" w:oddVBand="0" w:evenVBand="0" w:oddHBand="1" w:evenHBand="0" w:firstRowFirstColumn="0" w:firstRowLastColumn="0" w:lastRowFirstColumn="0" w:lastRowLastColumn="0"/>
              <w:rPr>
                <w:rFonts w:ascii="Roboto" w:hAnsi="Roboto"/>
              </w:rPr>
            </w:pPr>
          </w:p>
        </w:tc>
      </w:tr>
      <w:tr w:rsidR="00234F94" w:rsidRPr="00220C23" w14:paraId="0D9011AC" w14:textId="77777777" w:rsidTr="00B24A22">
        <w:tc>
          <w:tcPr>
            <w:cnfStyle w:val="001000000000" w:firstRow="0" w:lastRow="0" w:firstColumn="1" w:lastColumn="0" w:oddVBand="0" w:evenVBand="0" w:oddHBand="0" w:evenHBand="0" w:firstRowFirstColumn="0" w:firstRowLastColumn="0" w:lastRowFirstColumn="0" w:lastRowLastColumn="0"/>
            <w:tcW w:w="3865" w:type="dxa"/>
          </w:tcPr>
          <w:p w14:paraId="10120B44" w14:textId="77777777" w:rsidR="00234F94" w:rsidRPr="00220C23" w:rsidRDefault="00234F94" w:rsidP="00B24A22">
            <w:pPr>
              <w:contextualSpacing/>
              <w:rPr>
                <w:rFonts w:ascii="Roboto" w:hAnsi="Roboto"/>
                <w:b w:val="0"/>
                <w:bCs w:val="0"/>
              </w:rPr>
            </w:pPr>
            <w:r w:rsidRPr="00220C23">
              <w:rPr>
                <w:rFonts w:ascii="Roboto" w:hAnsi="Roboto"/>
              </w:rPr>
              <w:t>Member Assistance Program</w:t>
            </w:r>
          </w:p>
        </w:tc>
        <w:tc>
          <w:tcPr>
            <w:tcW w:w="1260" w:type="dxa"/>
          </w:tcPr>
          <w:p w14:paraId="1F46ECFF" w14:textId="77777777" w:rsidR="00234F94" w:rsidRPr="00220C23" w:rsidRDefault="00234F94" w:rsidP="00B24A22">
            <w:pPr>
              <w:contextualSpacing/>
              <w:jc w:val="center"/>
              <w:cnfStyle w:val="000000000000" w:firstRow="0" w:lastRow="0" w:firstColumn="0" w:lastColumn="0" w:oddVBand="0" w:evenVBand="0" w:oddHBand="0" w:evenHBand="0" w:firstRowFirstColumn="0" w:firstRowLastColumn="0" w:lastRowFirstColumn="0" w:lastRowLastColumn="0"/>
              <w:rPr>
                <w:rFonts w:ascii="Roboto" w:hAnsi="Roboto"/>
              </w:rPr>
            </w:pPr>
            <w:r w:rsidRPr="00220C23">
              <w:rPr>
                <w:rFonts w:ascii="Roboto" w:hAnsi="Roboto"/>
              </w:rPr>
              <w:fldChar w:fldCharType="begin">
                <w:ffData>
                  <w:name w:val="Check1"/>
                  <w:enabled/>
                  <w:calcOnExit w:val="0"/>
                  <w:checkBox>
                    <w:sizeAuto/>
                    <w:default w:val="0"/>
                  </w:checkBox>
                </w:ffData>
              </w:fldChar>
            </w:r>
            <w:r w:rsidRPr="00220C23">
              <w:rPr>
                <w:rFonts w:ascii="Roboto" w:hAnsi="Roboto"/>
              </w:rPr>
              <w:instrText xml:space="preserve"> FORMCHECKBOX </w:instrText>
            </w:r>
            <w:r w:rsidR="00000000">
              <w:rPr>
                <w:rFonts w:ascii="Roboto" w:hAnsi="Roboto"/>
              </w:rPr>
            </w:r>
            <w:r w:rsidR="00000000">
              <w:rPr>
                <w:rFonts w:ascii="Roboto" w:hAnsi="Roboto"/>
              </w:rPr>
              <w:fldChar w:fldCharType="separate"/>
            </w:r>
            <w:r w:rsidRPr="00220C23">
              <w:rPr>
                <w:rFonts w:ascii="Roboto" w:hAnsi="Roboto"/>
              </w:rPr>
              <w:fldChar w:fldCharType="end"/>
            </w:r>
          </w:p>
        </w:tc>
        <w:tc>
          <w:tcPr>
            <w:tcW w:w="5665" w:type="dxa"/>
          </w:tcPr>
          <w:p w14:paraId="7EFEBC70" w14:textId="77777777" w:rsidR="00234F94" w:rsidRPr="00220C23" w:rsidRDefault="00234F94" w:rsidP="00B24A22">
            <w:pPr>
              <w:contextualSpacing/>
              <w:cnfStyle w:val="000000000000" w:firstRow="0" w:lastRow="0" w:firstColumn="0" w:lastColumn="0" w:oddVBand="0" w:evenVBand="0" w:oddHBand="0" w:evenHBand="0" w:firstRowFirstColumn="0" w:firstRowLastColumn="0" w:lastRowFirstColumn="0" w:lastRowLastColumn="0"/>
              <w:rPr>
                <w:rFonts w:ascii="Roboto" w:hAnsi="Roboto"/>
              </w:rPr>
            </w:pPr>
          </w:p>
        </w:tc>
      </w:tr>
      <w:tr w:rsidR="00234F94" w:rsidRPr="00220C23" w14:paraId="7CDEABB6" w14:textId="77777777" w:rsidTr="00B24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6B02A60F" w14:textId="77777777" w:rsidR="00234F94" w:rsidRPr="00220C23" w:rsidRDefault="00234F94" w:rsidP="00B24A22">
            <w:pPr>
              <w:contextualSpacing/>
              <w:rPr>
                <w:rFonts w:ascii="Roboto" w:hAnsi="Roboto"/>
                <w:b w:val="0"/>
                <w:bCs w:val="0"/>
              </w:rPr>
            </w:pPr>
            <w:r w:rsidRPr="00220C23">
              <w:rPr>
                <w:rFonts w:ascii="Roboto" w:hAnsi="Roboto"/>
              </w:rPr>
              <w:t>Other 1:</w:t>
            </w:r>
          </w:p>
        </w:tc>
        <w:tc>
          <w:tcPr>
            <w:tcW w:w="1260" w:type="dxa"/>
          </w:tcPr>
          <w:p w14:paraId="5FA97E97" w14:textId="77777777" w:rsidR="00234F94" w:rsidRPr="00220C23" w:rsidRDefault="00234F94" w:rsidP="00B24A22">
            <w:pPr>
              <w:contextualSpacing/>
              <w:jc w:val="center"/>
              <w:cnfStyle w:val="000000100000" w:firstRow="0" w:lastRow="0" w:firstColumn="0" w:lastColumn="0" w:oddVBand="0" w:evenVBand="0" w:oddHBand="1" w:evenHBand="0" w:firstRowFirstColumn="0" w:firstRowLastColumn="0" w:lastRowFirstColumn="0" w:lastRowLastColumn="0"/>
              <w:rPr>
                <w:rFonts w:ascii="Roboto" w:hAnsi="Roboto"/>
              </w:rPr>
            </w:pPr>
            <w:r w:rsidRPr="00220C23">
              <w:rPr>
                <w:rFonts w:ascii="Roboto" w:hAnsi="Roboto"/>
              </w:rPr>
              <w:fldChar w:fldCharType="begin">
                <w:ffData>
                  <w:name w:val="Check1"/>
                  <w:enabled/>
                  <w:calcOnExit w:val="0"/>
                  <w:checkBox>
                    <w:sizeAuto/>
                    <w:default w:val="0"/>
                  </w:checkBox>
                </w:ffData>
              </w:fldChar>
            </w:r>
            <w:r w:rsidRPr="00220C23">
              <w:rPr>
                <w:rFonts w:ascii="Roboto" w:hAnsi="Roboto"/>
              </w:rPr>
              <w:instrText xml:space="preserve"> FORMCHECKBOX </w:instrText>
            </w:r>
            <w:r w:rsidR="00000000">
              <w:rPr>
                <w:rFonts w:ascii="Roboto" w:hAnsi="Roboto"/>
              </w:rPr>
            </w:r>
            <w:r w:rsidR="00000000">
              <w:rPr>
                <w:rFonts w:ascii="Roboto" w:hAnsi="Roboto"/>
              </w:rPr>
              <w:fldChar w:fldCharType="separate"/>
            </w:r>
            <w:r w:rsidRPr="00220C23">
              <w:rPr>
                <w:rFonts w:ascii="Roboto" w:hAnsi="Roboto"/>
              </w:rPr>
              <w:fldChar w:fldCharType="end"/>
            </w:r>
          </w:p>
        </w:tc>
        <w:tc>
          <w:tcPr>
            <w:tcW w:w="5665" w:type="dxa"/>
          </w:tcPr>
          <w:p w14:paraId="046A4B7D" w14:textId="77777777" w:rsidR="00234F94" w:rsidRPr="00220C23" w:rsidRDefault="00234F94" w:rsidP="00B24A22">
            <w:pPr>
              <w:contextualSpacing/>
              <w:cnfStyle w:val="000000100000" w:firstRow="0" w:lastRow="0" w:firstColumn="0" w:lastColumn="0" w:oddVBand="0" w:evenVBand="0" w:oddHBand="1" w:evenHBand="0" w:firstRowFirstColumn="0" w:firstRowLastColumn="0" w:lastRowFirstColumn="0" w:lastRowLastColumn="0"/>
              <w:rPr>
                <w:rFonts w:ascii="Roboto" w:hAnsi="Roboto"/>
              </w:rPr>
            </w:pPr>
          </w:p>
        </w:tc>
      </w:tr>
      <w:tr w:rsidR="00234F94" w:rsidRPr="00220C23" w14:paraId="4E049E36" w14:textId="77777777" w:rsidTr="00B24A22">
        <w:tc>
          <w:tcPr>
            <w:cnfStyle w:val="001000000000" w:firstRow="0" w:lastRow="0" w:firstColumn="1" w:lastColumn="0" w:oddVBand="0" w:evenVBand="0" w:oddHBand="0" w:evenHBand="0" w:firstRowFirstColumn="0" w:firstRowLastColumn="0" w:lastRowFirstColumn="0" w:lastRowLastColumn="0"/>
            <w:tcW w:w="3865" w:type="dxa"/>
          </w:tcPr>
          <w:p w14:paraId="056E52E4" w14:textId="77777777" w:rsidR="00234F94" w:rsidRPr="00220C23" w:rsidRDefault="00234F94" w:rsidP="00B24A22">
            <w:pPr>
              <w:contextualSpacing/>
              <w:rPr>
                <w:rFonts w:ascii="Roboto" w:hAnsi="Roboto"/>
                <w:b w:val="0"/>
                <w:bCs w:val="0"/>
              </w:rPr>
            </w:pPr>
            <w:r w:rsidRPr="00220C23">
              <w:rPr>
                <w:rFonts w:ascii="Roboto" w:hAnsi="Roboto"/>
              </w:rPr>
              <w:t>Other 2:</w:t>
            </w:r>
          </w:p>
        </w:tc>
        <w:tc>
          <w:tcPr>
            <w:tcW w:w="1260" w:type="dxa"/>
          </w:tcPr>
          <w:p w14:paraId="746EAC59" w14:textId="77777777" w:rsidR="00234F94" w:rsidRPr="00220C23" w:rsidRDefault="00234F94" w:rsidP="00B24A22">
            <w:pPr>
              <w:contextualSpacing/>
              <w:jc w:val="center"/>
              <w:cnfStyle w:val="000000000000" w:firstRow="0" w:lastRow="0" w:firstColumn="0" w:lastColumn="0" w:oddVBand="0" w:evenVBand="0" w:oddHBand="0" w:evenHBand="0" w:firstRowFirstColumn="0" w:firstRowLastColumn="0" w:lastRowFirstColumn="0" w:lastRowLastColumn="0"/>
              <w:rPr>
                <w:rFonts w:ascii="Roboto" w:hAnsi="Roboto"/>
              </w:rPr>
            </w:pPr>
            <w:r w:rsidRPr="00220C23">
              <w:rPr>
                <w:rFonts w:ascii="Roboto" w:hAnsi="Roboto"/>
              </w:rPr>
              <w:fldChar w:fldCharType="begin">
                <w:ffData>
                  <w:name w:val="Check1"/>
                  <w:enabled/>
                  <w:calcOnExit w:val="0"/>
                  <w:checkBox>
                    <w:sizeAuto/>
                    <w:default w:val="0"/>
                  </w:checkBox>
                </w:ffData>
              </w:fldChar>
            </w:r>
            <w:r w:rsidRPr="00220C23">
              <w:rPr>
                <w:rFonts w:ascii="Roboto" w:hAnsi="Roboto"/>
              </w:rPr>
              <w:instrText xml:space="preserve"> FORMCHECKBOX </w:instrText>
            </w:r>
            <w:r w:rsidR="00000000">
              <w:rPr>
                <w:rFonts w:ascii="Roboto" w:hAnsi="Roboto"/>
              </w:rPr>
            </w:r>
            <w:r w:rsidR="00000000">
              <w:rPr>
                <w:rFonts w:ascii="Roboto" w:hAnsi="Roboto"/>
              </w:rPr>
              <w:fldChar w:fldCharType="separate"/>
            </w:r>
            <w:r w:rsidRPr="00220C23">
              <w:rPr>
                <w:rFonts w:ascii="Roboto" w:hAnsi="Roboto"/>
              </w:rPr>
              <w:fldChar w:fldCharType="end"/>
            </w:r>
          </w:p>
        </w:tc>
        <w:tc>
          <w:tcPr>
            <w:tcW w:w="5665" w:type="dxa"/>
          </w:tcPr>
          <w:p w14:paraId="54D6C306" w14:textId="77777777" w:rsidR="00234F94" w:rsidRPr="00220C23" w:rsidRDefault="00234F94" w:rsidP="00B24A22">
            <w:pPr>
              <w:contextualSpacing/>
              <w:cnfStyle w:val="000000000000" w:firstRow="0" w:lastRow="0" w:firstColumn="0" w:lastColumn="0" w:oddVBand="0" w:evenVBand="0" w:oddHBand="0" w:evenHBand="0" w:firstRowFirstColumn="0" w:firstRowLastColumn="0" w:lastRowFirstColumn="0" w:lastRowLastColumn="0"/>
              <w:rPr>
                <w:rFonts w:ascii="Roboto" w:hAnsi="Roboto"/>
              </w:rPr>
            </w:pPr>
          </w:p>
        </w:tc>
      </w:tr>
    </w:tbl>
    <w:p w14:paraId="22366013" w14:textId="5C399718" w:rsidR="00234F94" w:rsidRDefault="00234F94" w:rsidP="00234F94">
      <w:pPr>
        <w:spacing w:after="0" w:line="240" w:lineRule="auto"/>
        <w:contextualSpacing/>
        <w:rPr>
          <w:rFonts w:ascii="Roboto" w:hAnsi="Roboto"/>
        </w:rPr>
      </w:pPr>
      <w:r w:rsidRPr="00220C23">
        <w:rPr>
          <w:rFonts w:ascii="Roboto" w:hAnsi="Roboto"/>
        </w:rPr>
        <w:t xml:space="preserve">The AmeriCorps living allowance may be subject to special consideration for federal or federally-assisted programs based on need, noted in </w:t>
      </w:r>
      <w:hyperlink r:id="rId31" w:history="1">
        <w:r w:rsidRPr="00220C23">
          <w:rPr>
            <w:rStyle w:val="Hyperlink"/>
            <w:rFonts w:ascii="Roboto" w:hAnsi="Roboto"/>
            <w:b/>
          </w:rPr>
          <w:t xml:space="preserve">42 U.S.C. § 12637(d) - Treatment of AmeriCorps Benefits </w:t>
        </w:r>
      </w:hyperlink>
      <w:r w:rsidRPr="00220C23">
        <w:rPr>
          <w:rFonts w:ascii="Roboto" w:hAnsi="Roboto"/>
        </w:rPr>
        <w:t xml:space="preserve"> </w:t>
      </w:r>
      <w:hyperlink r:id="rId32" w:history="1">
        <w:r w:rsidRPr="00220C23">
          <w:rPr>
            <w:rFonts w:ascii="Roboto" w:hAnsi="Roboto"/>
            <w:color w:val="0000FF"/>
            <w:u w:val="single"/>
          </w:rPr>
          <w:t xml:space="preserve">42 USC 12637: Nonduplication and </w:t>
        </w:r>
        <w:proofErr w:type="spellStart"/>
        <w:r w:rsidRPr="00220C23">
          <w:rPr>
            <w:rFonts w:ascii="Roboto" w:hAnsi="Roboto"/>
            <w:color w:val="0000FF"/>
            <w:u w:val="single"/>
          </w:rPr>
          <w:t>nondisplacement</w:t>
        </w:r>
        <w:proofErr w:type="spellEnd"/>
        <w:r w:rsidRPr="00220C23">
          <w:rPr>
            <w:rFonts w:ascii="Roboto" w:hAnsi="Roboto"/>
            <w:color w:val="0000FF"/>
            <w:u w:val="single"/>
          </w:rPr>
          <w:t xml:space="preserve"> (house.gov)</w:t>
        </w:r>
      </w:hyperlink>
      <w:r w:rsidRPr="00220C23">
        <w:rPr>
          <w:rFonts w:ascii="Roboto" w:hAnsi="Roboto"/>
        </w:rPr>
        <w:t xml:space="preserve"> </w:t>
      </w:r>
      <w:r w:rsidR="00220C23">
        <w:rPr>
          <w:rFonts w:ascii="Roboto" w:hAnsi="Roboto"/>
        </w:rPr>
        <w:t xml:space="preserve"> </w:t>
      </w:r>
    </w:p>
    <w:p w14:paraId="7841528A" w14:textId="77777777" w:rsidR="00220C23" w:rsidRPr="00220C23" w:rsidRDefault="00220C23" w:rsidP="00234F94">
      <w:pPr>
        <w:spacing w:after="0" w:line="240" w:lineRule="auto"/>
        <w:contextualSpacing/>
        <w:rPr>
          <w:rFonts w:ascii="Roboto" w:hAnsi="Roboto"/>
        </w:rPr>
      </w:pPr>
    </w:p>
    <w:p w14:paraId="1B10864E" w14:textId="77777777" w:rsidR="00234F94" w:rsidRPr="00220C23" w:rsidRDefault="00234F94" w:rsidP="00234F94">
      <w:pPr>
        <w:spacing w:after="0" w:line="240" w:lineRule="auto"/>
        <w:contextualSpacing/>
        <w:rPr>
          <w:rFonts w:ascii="Roboto" w:hAnsi="Roboto"/>
        </w:rPr>
      </w:pPr>
    </w:p>
    <w:tbl>
      <w:tblPr>
        <w:tblStyle w:val="GridTable4-Accent1"/>
        <w:tblW w:w="10795" w:type="dxa"/>
        <w:tblLook w:val="04A0" w:firstRow="1" w:lastRow="0" w:firstColumn="1" w:lastColumn="0" w:noHBand="0" w:noVBand="1"/>
      </w:tblPr>
      <w:tblGrid>
        <w:gridCol w:w="3685"/>
        <w:gridCol w:w="2070"/>
        <w:gridCol w:w="2970"/>
        <w:gridCol w:w="2070"/>
      </w:tblGrid>
      <w:tr w:rsidR="000F10AB" w:rsidRPr="00220C23" w14:paraId="6A0A8A94" w14:textId="77777777" w:rsidTr="00B24A22">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0795" w:type="dxa"/>
            <w:gridSpan w:val="4"/>
            <w:shd w:val="clear" w:color="auto" w:fill="092778" w:themeFill="accent1" w:themeFillShade="80"/>
          </w:tcPr>
          <w:p w14:paraId="5BA1D238" w14:textId="77777777" w:rsidR="000F10AB" w:rsidRPr="00220C23" w:rsidRDefault="000F10AB" w:rsidP="00B24A22">
            <w:pPr>
              <w:contextualSpacing/>
              <w:rPr>
                <w:rFonts w:ascii="Roboto" w:hAnsi="Roboto"/>
                <w:b w:val="0"/>
                <w:bCs w:val="0"/>
              </w:rPr>
            </w:pPr>
            <w:r w:rsidRPr="00220C23">
              <w:rPr>
                <w:rFonts w:ascii="Roboto" w:hAnsi="Roboto"/>
              </w:rPr>
              <w:t>Living Allowance (Table 2)</w:t>
            </w:r>
          </w:p>
        </w:tc>
      </w:tr>
      <w:tr w:rsidR="000F10AB" w:rsidRPr="00220C23" w14:paraId="50D8E999" w14:textId="77777777" w:rsidTr="00B24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shd w:val="clear" w:color="auto" w:fill="092778" w:themeFill="accent1" w:themeFillShade="80"/>
            <w:vAlign w:val="center"/>
          </w:tcPr>
          <w:p w14:paraId="3173409C" w14:textId="77777777" w:rsidR="000F10AB" w:rsidRPr="00220C23" w:rsidRDefault="000F10AB" w:rsidP="00B24A22">
            <w:pPr>
              <w:contextualSpacing/>
              <w:jc w:val="center"/>
              <w:rPr>
                <w:rFonts w:ascii="Roboto" w:hAnsi="Roboto"/>
                <w:color w:val="FFFFFF" w:themeColor="background1"/>
              </w:rPr>
            </w:pPr>
            <w:r w:rsidRPr="00220C23">
              <w:rPr>
                <w:rFonts w:ascii="Roboto" w:hAnsi="Roboto"/>
                <w:color w:val="FFFFFF" w:themeColor="background1"/>
              </w:rPr>
              <w:t>Position Slot Type</w:t>
            </w:r>
            <w:r w:rsidRPr="00220C23">
              <w:rPr>
                <w:rFonts w:ascii="Roboto" w:hAnsi="Roboto"/>
                <w:color w:val="FFFFFF" w:themeColor="background1"/>
              </w:rPr>
              <w:br/>
              <w:t>“X” = Yes</w:t>
            </w:r>
            <w:r w:rsidRPr="00220C23">
              <w:rPr>
                <w:rFonts w:ascii="Roboto" w:hAnsi="Roboto"/>
                <w:color w:val="FFFFFF" w:themeColor="background1"/>
              </w:rPr>
              <w:br/>
              <w:t>Blank = No</w:t>
            </w:r>
          </w:p>
        </w:tc>
        <w:tc>
          <w:tcPr>
            <w:tcW w:w="2070" w:type="dxa"/>
            <w:shd w:val="clear" w:color="auto" w:fill="092778" w:themeFill="accent1" w:themeFillShade="80"/>
            <w:vAlign w:val="center"/>
          </w:tcPr>
          <w:p w14:paraId="2D826947" w14:textId="77777777" w:rsidR="000F10AB" w:rsidRPr="00220C23" w:rsidRDefault="000F10AB" w:rsidP="00B24A22">
            <w:pPr>
              <w:contextualSpacing/>
              <w:jc w:val="center"/>
              <w:cnfStyle w:val="000000100000" w:firstRow="0" w:lastRow="0" w:firstColumn="0" w:lastColumn="0" w:oddVBand="0" w:evenVBand="0" w:oddHBand="1" w:evenHBand="0" w:firstRowFirstColumn="0" w:firstRowLastColumn="0" w:lastRowFirstColumn="0" w:lastRowLastColumn="0"/>
              <w:rPr>
                <w:rFonts w:ascii="Roboto" w:hAnsi="Roboto"/>
                <w:color w:val="FFFFFF" w:themeColor="background1"/>
              </w:rPr>
            </w:pPr>
            <w:r w:rsidRPr="00220C23">
              <w:rPr>
                <w:rFonts w:ascii="Roboto" w:hAnsi="Roboto"/>
                <w:color w:val="FFFFFF" w:themeColor="background1"/>
              </w:rPr>
              <w:t xml:space="preserve">Living Allowance Amount </w:t>
            </w:r>
            <w:r w:rsidRPr="00220C23">
              <w:rPr>
                <w:rFonts w:ascii="Roboto" w:hAnsi="Roboto"/>
                <w:color w:val="FFFFFF" w:themeColor="background1"/>
              </w:rPr>
              <w:br/>
              <w:t>(per disbursement)</w:t>
            </w:r>
          </w:p>
        </w:tc>
        <w:tc>
          <w:tcPr>
            <w:tcW w:w="2970" w:type="dxa"/>
            <w:shd w:val="clear" w:color="auto" w:fill="092778" w:themeFill="accent1" w:themeFillShade="80"/>
            <w:vAlign w:val="center"/>
          </w:tcPr>
          <w:p w14:paraId="7F0DA301" w14:textId="77777777" w:rsidR="000F10AB" w:rsidRPr="00220C23" w:rsidRDefault="000F10AB" w:rsidP="00B24A22">
            <w:pPr>
              <w:contextualSpacing/>
              <w:jc w:val="center"/>
              <w:cnfStyle w:val="000000100000" w:firstRow="0" w:lastRow="0" w:firstColumn="0" w:lastColumn="0" w:oddVBand="0" w:evenVBand="0" w:oddHBand="1" w:evenHBand="0" w:firstRowFirstColumn="0" w:firstRowLastColumn="0" w:lastRowFirstColumn="0" w:lastRowLastColumn="0"/>
              <w:rPr>
                <w:rFonts w:ascii="Roboto" w:hAnsi="Roboto"/>
                <w:color w:val="FFFFFF" w:themeColor="background1"/>
              </w:rPr>
            </w:pPr>
            <w:r w:rsidRPr="00220C23">
              <w:rPr>
                <w:rFonts w:ascii="Roboto" w:hAnsi="Roboto"/>
                <w:color w:val="FFFFFF" w:themeColor="background1"/>
              </w:rPr>
              <w:t>Disbursement Frequency</w:t>
            </w:r>
          </w:p>
        </w:tc>
        <w:tc>
          <w:tcPr>
            <w:tcW w:w="2070" w:type="dxa"/>
            <w:shd w:val="clear" w:color="auto" w:fill="092778" w:themeFill="accent1" w:themeFillShade="80"/>
            <w:vAlign w:val="center"/>
          </w:tcPr>
          <w:p w14:paraId="493351E0" w14:textId="77777777" w:rsidR="000F10AB" w:rsidRPr="00220C23" w:rsidRDefault="000F10AB" w:rsidP="00B24A22">
            <w:pPr>
              <w:contextualSpacing/>
              <w:jc w:val="center"/>
              <w:cnfStyle w:val="000000100000" w:firstRow="0" w:lastRow="0" w:firstColumn="0" w:lastColumn="0" w:oddVBand="0" w:evenVBand="0" w:oddHBand="1" w:evenHBand="0" w:firstRowFirstColumn="0" w:firstRowLastColumn="0" w:lastRowFirstColumn="0" w:lastRowLastColumn="0"/>
              <w:rPr>
                <w:rFonts w:ascii="Roboto" w:hAnsi="Roboto"/>
                <w:color w:val="FFFFFF" w:themeColor="background1"/>
              </w:rPr>
            </w:pPr>
            <w:r w:rsidRPr="00220C23">
              <w:rPr>
                <w:rFonts w:ascii="Roboto" w:hAnsi="Roboto"/>
                <w:color w:val="FFFFFF" w:themeColor="background1"/>
              </w:rPr>
              <w:t>Maximum Living Allowance Amount (not to exceed during service term)</w:t>
            </w:r>
          </w:p>
        </w:tc>
      </w:tr>
      <w:tr w:rsidR="000F10AB" w:rsidRPr="00220C23" w14:paraId="7DF32637" w14:textId="77777777" w:rsidTr="00B24A22">
        <w:trPr>
          <w:trHeight w:val="1729"/>
        </w:trPr>
        <w:tc>
          <w:tcPr>
            <w:cnfStyle w:val="001000000000" w:firstRow="0" w:lastRow="0" w:firstColumn="1" w:lastColumn="0" w:oddVBand="0" w:evenVBand="0" w:oddHBand="0" w:evenHBand="0" w:firstRowFirstColumn="0" w:firstRowLastColumn="0" w:lastRowFirstColumn="0" w:lastRowLastColumn="0"/>
            <w:tcW w:w="3685" w:type="dxa"/>
            <w:shd w:val="clear" w:color="auto" w:fill="CFDBFB" w:themeFill="accent1" w:themeFillTint="33"/>
            <w:vAlign w:val="center"/>
          </w:tcPr>
          <w:p w14:paraId="2C8669A6" w14:textId="56691552" w:rsidR="000F10AB" w:rsidRPr="00220C23" w:rsidRDefault="000F10AB" w:rsidP="00B24A22">
            <w:pPr>
              <w:contextualSpacing/>
              <w:rPr>
                <w:rFonts w:ascii="Roboto" w:hAnsi="Roboto"/>
                <w:b w:val="0"/>
                <w:bCs w:val="0"/>
              </w:rPr>
            </w:pPr>
            <w:r w:rsidRPr="00220C23">
              <w:rPr>
                <w:rFonts w:ascii="Roboto" w:hAnsi="Roboto"/>
              </w:rPr>
              <w:fldChar w:fldCharType="begin">
                <w:ffData>
                  <w:name w:val=""/>
                  <w:enabled/>
                  <w:calcOnExit w:val="0"/>
                  <w:checkBox>
                    <w:sizeAuto/>
                    <w:default w:val="0"/>
                  </w:checkBox>
                </w:ffData>
              </w:fldChar>
            </w:r>
            <w:r w:rsidRPr="00220C23">
              <w:rPr>
                <w:rFonts w:ascii="Roboto" w:hAnsi="Roboto"/>
              </w:rPr>
              <w:instrText xml:space="preserve"> FORMCHECKBOX </w:instrText>
            </w:r>
            <w:r w:rsidR="00000000">
              <w:rPr>
                <w:rFonts w:ascii="Roboto" w:hAnsi="Roboto"/>
              </w:rPr>
            </w:r>
            <w:r w:rsidR="00000000">
              <w:rPr>
                <w:rFonts w:ascii="Roboto" w:hAnsi="Roboto"/>
              </w:rPr>
              <w:fldChar w:fldCharType="separate"/>
            </w:r>
            <w:r w:rsidRPr="00220C23">
              <w:rPr>
                <w:rFonts w:ascii="Roboto" w:hAnsi="Roboto"/>
              </w:rPr>
              <w:fldChar w:fldCharType="end"/>
            </w:r>
            <w:r w:rsidRPr="00220C23">
              <w:rPr>
                <w:rFonts w:ascii="Roboto" w:hAnsi="Roboto"/>
              </w:rPr>
              <w:t xml:space="preserve"> Full Time (1700 hours)</w:t>
            </w:r>
            <w:r w:rsidRPr="00220C23">
              <w:rPr>
                <w:rFonts w:ascii="Roboto" w:hAnsi="Roboto"/>
              </w:rPr>
              <w:br/>
              <w:t>X   Three Quarters Time (1200 hours)</w:t>
            </w:r>
            <w:r w:rsidRPr="00220C23">
              <w:rPr>
                <w:rFonts w:ascii="Roboto" w:hAnsi="Roboto"/>
              </w:rPr>
              <w:br/>
            </w:r>
            <w:r w:rsidRPr="00220C23">
              <w:rPr>
                <w:rFonts w:ascii="Roboto" w:hAnsi="Roboto"/>
              </w:rPr>
              <w:fldChar w:fldCharType="begin">
                <w:ffData>
                  <w:name w:val="Check1"/>
                  <w:enabled/>
                  <w:calcOnExit w:val="0"/>
                  <w:checkBox>
                    <w:sizeAuto/>
                    <w:default w:val="0"/>
                  </w:checkBox>
                </w:ffData>
              </w:fldChar>
            </w:r>
            <w:r w:rsidRPr="00220C23">
              <w:rPr>
                <w:rFonts w:ascii="Roboto" w:hAnsi="Roboto"/>
              </w:rPr>
              <w:instrText xml:space="preserve"> FORMCHECKBOX </w:instrText>
            </w:r>
            <w:r w:rsidR="00000000">
              <w:rPr>
                <w:rFonts w:ascii="Roboto" w:hAnsi="Roboto"/>
              </w:rPr>
            </w:r>
            <w:r w:rsidR="00000000">
              <w:rPr>
                <w:rFonts w:ascii="Roboto" w:hAnsi="Roboto"/>
              </w:rPr>
              <w:fldChar w:fldCharType="separate"/>
            </w:r>
            <w:r w:rsidRPr="00220C23">
              <w:rPr>
                <w:rFonts w:ascii="Roboto" w:hAnsi="Roboto"/>
              </w:rPr>
              <w:fldChar w:fldCharType="end"/>
            </w:r>
            <w:r w:rsidRPr="00220C23">
              <w:rPr>
                <w:rFonts w:ascii="Roboto" w:hAnsi="Roboto"/>
              </w:rPr>
              <w:t xml:space="preserve"> Half Time (900 hours)</w:t>
            </w:r>
            <w:r w:rsidRPr="00220C23">
              <w:rPr>
                <w:rFonts w:ascii="Roboto" w:hAnsi="Roboto"/>
              </w:rPr>
              <w:br/>
            </w:r>
            <w:r w:rsidRPr="00220C23">
              <w:rPr>
                <w:rFonts w:ascii="Roboto" w:hAnsi="Roboto"/>
              </w:rPr>
              <w:fldChar w:fldCharType="begin">
                <w:ffData>
                  <w:name w:val="Check1"/>
                  <w:enabled/>
                  <w:calcOnExit w:val="0"/>
                  <w:checkBox>
                    <w:sizeAuto/>
                    <w:default w:val="0"/>
                  </w:checkBox>
                </w:ffData>
              </w:fldChar>
            </w:r>
            <w:r w:rsidRPr="00220C23">
              <w:rPr>
                <w:rFonts w:ascii="Roboto" w:hAnsi="Roboto"/>
              </w:rPr>
              <w:instrText xml:space="preserve"> FORMCHECKBOX </w:instrText>
            </w:r>
            <w:r w:rsidR="00000000">
              <w:rPr>
                <w:rFonts w:ascii="Roboto" w:hAnsi="Roboto"/>
              </w:rPr>
            </w:r>
            <w:r w:rsidR="00000000">
              <w:rPr>
                <w:rFonts w:ascii="Roboto" w:hAnsi="Roboto"/>
              </w:rPr>
              <w:fldChar w:fldCharType="separate"/>
            </w:r>
            <w:r w:rsidRPr="00220C23">
              <w:rPr>
                <w:rFonts w:ascii="Roboto" w:hAnsi="Roboto"/>
              </w:rPr>
              <w:fldChar w:fldCharType="end"/>
            </w:r>
            <w:r w:rsidRPr="00220C23">
              <w:rPr>
                <w:rFonts w:ascii="Roboto" w:hAnsi="Roboto"/>
              </w:rPr>
              <w:t xml:space="preserve"> Reduced Half Time (675 hours)</w:t>
            </w:r>
            <w:r w:rsidRPr="00220C23">
              <w:rPr>
                <w:rFonts w:ascii="Roboto" w:hAnsi="Roboto"/>
              </w:rPr>
              <w:br/>
            </w:r>
            <w:r w:rsidRPr="00220C23">
              <w:rPr>
                <w:rFonts w:ascii="Roboto" w:hAnsi="Roboto"/>
              </w:rPr>
              <w:fldChar w:fldCharType="begin">
                <w:ffData>
                  <w:name w:val="Check1"/>
                  <w:enabled/>
                  <w:calcOnExit w:val="0"/>
                  <w:checkBox>
                    <w:sizeAuto/>
                    <w:default w:val="0"/>
                  </w:checkBox>
                </w:ffData>
              </w:fldChar>
            </w:r>
            <w:r w:rsidRPr="00220C23">
              <w:rPr>
                <w:rFonts w:ascii="Roboto" w:hAnsi="Roboto"/>
              </w:rPr>
              <w:instrText xml:space="preserve"> FORMCHECKBOX </w:instrText>
            </w:r>
            <w:r w:rsidR="00000000">
              <w:rPr>
                <w:rFonts w:ascii="Roboto" w:hAnsi="Roboto"/>
              </w:rPr>
            </w:r>
            <w:r w:rsidR="00000000">
              <w:rPr>
                <w:rFonts w:ascii="Roboto" w:hAnsi="Roboto"/>
              </w:rPr>
              <w:fldChar w:fldCharType="separate"/>
            </w:r>
            <w:r w:rsidRPr="00220C23">
              <w:rPr>
                <w:rFonts w:ascii="Roboto" w:hAnsi="Roboto"/>
              </w:rPr>
              <w:fldChar w:fldCharType="end"/>
            </w:r>
            <w:r w:rsidRPr="00220C23">
              <w:rPr>
                <w:rFonts w:ascii="Roboto" w:hAnsi="Roboto"/>
              </w:rPr>
              <w:t xml:space="preserve"> Quarter Time (450 hours)</w:t>
            </w:r>
            <w:r w:rsidRPr="00220C23">
              <w:rPr>
                <w:rFonts w:ascii="Roboto" w:hAnsi="Roboto"/>
              </w:rPr>
              <w:br/>
            </w:r>
            <w:r w:rsidRPr="00220C23">
              <w:rPr>
                <w:rFonts w:ascii="Roboto" w:hAnsi="Roboto"/>
              </w:rPr>
              <w:fldChar w:fldCharType="begin">
                <w:ffData>
                  <w:name w:val="Check1"/>
                  <w:enabled/>
                  <w:calcOnExit w:val="0"/>
                  <w:checkBox>
                    <w:sizeAuto/>
                    <w:default w:val="0"/>
                  </w:checkBox>
                </w:ffData>
              </w:fldChar>
            </w:r>
            <w:r w:rsidRPr="00220C23">
              <w:rPr>
                <w:rFonts w:ascii="Roboto" w:hAnsi="Roboto"/>
              </w:rPr>
              <w:instrText xml:space="preserve"> FORMCHECKBOX </w:instrText>
            </w:r>
            <w:r w:rsidR="00000000">
              <w:rPr>
                <w:rFonts w:ascii="Roboto" w:hAnsi="Roboto"/>
              </w:rPr>
            </w:r>
            <w:r w:rsidR="00000000">
              <w:rPr>
                <w:rFonts w:ascii="Roboto" w:hAnsi="Roboto"/>
              </w:rPr>
              <w:fldChar w:fldCharType="separate"/>
            </w:r>
            <w:r w:rsidRPr="00220C23">
              <w:rPr>
                <w:rFonts w:ascii="Roboto" w:hAnsi="Roboto"/>
              </w:rPr>
              <w:fldChar w:fldCharType="end"/>
            </w:r>
            <w:r w:rsidRPr="00220C23">
              <w:rPr>
                <w:rFonts w:ascii="Roboto" w:hAnsi="Roboto"/>
              </w:rPr>
              <w:t xml:space="preserve"> Minimum Time (300 hours)</w:t>
            </w:r>
          </w:p>
        </w:tc>
        <w:tc>
          <w:tcPr>
            <w:tcW w:w="2070" w:type="dxa"/>
            <w:shd w:val="clear" w:color="auto" w:fill="CFDBFB" w:themeFill="accent1" w:themeFillTint="33"/>
            <w:vAlign w:val="center"/>
          </w:tcPr>
          <w:p w14:paraId="3B8FE1B1" w14:textId="072E4D83" w:rsidR="000F10AB" w:rsidRPr="00220C23" w:rsidRDefault="000F10AB" w:rsidP="00B24A22">
            <w:pPr>
              <w:contextualSpacing/>
              <w:cnfStyle w:val="000000000000" w:firstRow="0" w:lastRow="0" w:firstColumn="0" w:lastColumn="0" w:oddVBand="0" w:evenVBand="0" w:oddHBand="0" w:evenHBand="0" w:firstRowFirstColumn="0" w:firstRowLastColumn="0" w:lastRowFirstColumn="0" w:lastRowLastColumn="0"/>
              <w:rPr>
                <w:rFonts w:ascii="Roboto" w:hAnsi="Roboto"/>
              </w:rPr>
            </w:pPr>
            <w:r w:rsidRPr="00220C23">
              <w:rPr>
                <w:rFonts w:ascii="Roboto" w:hAnsi="Roboto"/>
              </w:rPr>
              <w:t>$503.46</w:t>
            </w:r>
          </w:p>
        </w:tc>
        <w:tc>
          <w:tcPr>
            <w:tcW w:w="2970" w:type="dxa"/>
            <w:shd w:val="clear" w:color="auto" w:fill="CFDBFB" w:themeFill="accent1" w:themeFillTint="33"/>
            <w:vAlign w:val="center"/>
          </w:tcPr>
          <w:p w14:paraId="19D21BB8" w14:textId="759CF6CC" w:rsidR="000F10AB" w:rsidRPr="00220C23" w:rsidRDefault="000F10AB" w:rsidP="00B24A22">
            <w:pPr>
              <w:contextualSpacing/>
              <w:cnfStyle w:val="000000000000" w:firstRow="0" w:lastRow="0" w:firstColumn="0" w:lastColumn="0" w:oddVBand="0" w:evenVBand="0" w:oddHBand="0" w:evenHBand="0" w:firstRowFirstColumn="0" w:firstRowLastColumn="0" w:lastRowFirstColumn="0" w:lastRowLastColumn="0"/>
              <w:rPr>
                <w:rFonts w:ascii="Roboto" w:hAnsi="Roboto"/>
              </w:rPr>
            </w:pPr>
            <w:r w:rsidRPr="00220C23">
              <w:rPr>
                <w:rFonts w:ascii="Roboto" w:hAnsi="Roboto"/>
              </w:rPr>
              <w:fldChar w:fldCharType="begin">
                <w:ffData>
                  <w:name w:val="Check1"/>
                  <w:enabled/>
                  <w:calcOnExit w:val="0"/>
                  <w:checkBox>
                    <w:sizeAuto/>
                    <w:default w:val="0"/>
                  </w:checkBox>
                </w:ffData>
              </w:fldChar>
            </w:r>
            <w:r w:rsidRPr="00220C23">
              <w:rPr>
                <w:rFonts w:ascii="Roboto" w:hAnsi="Roboto"/>
              </w:rPr>
              <w:instrText xml:space="preserve"> FORMCHECKBOX </w:instrText>
            </w:r>
            <w:r w:rsidR="00000000">
              <w:rPr>
                <w:rFonts w:ascii="Roboto" w:hAnsi="Roboto"/>
              </w:rPr>
            </w:r>
            <w:r w:rsidR="00000000">
              <w:rPr>
                <w:rFonts w:ascii="Roboto" w:hAnsi="Roboto"/>
              </w:rPr>
              <w:fldChar w:fldCharType="separate"/>
            </w:r>
            <w:r w:rsidRPr="00220C23">
              <w:rPr>
                <w:rFonts w:ascii="Roboto" w:hAnsi="Roboto"/>
              </w:rPr>
              <w:fldChar w:fldCharType="end"/>
            </w:r>
            <w:r w:rsidRPr="00220C23">
              <w:rPr>
                <w:rFonts w:ascii="Roboto" w:hAnsi="Roboto"/>
              </w:rPr>
              <w:t xml:space="preserve"> Monthly</w:t>
            </w:r>
            <w:r w:rsidRPr="00220C23">
              <w:rPr>
                <w:rFonts w:ascii="Roboto" w:hAnsi="Roboto"/>
              </w:rPr>
              <w:br/>
            </w:r>
            <w:r w:rsidRPr="00220C23">
              <w:rPr>
                <w:rFonts w:ascii="Roboto" w:hAnsi="Roboto"/>
              </w:rPr>
              <w:fldChar w:fldCharType="begin">
                <w:ffData>
                  <w:name w:val="Check1"/>
                  <w:enabled/>
                  <w:calcOnExit w:val="0"/>
                  <w:checkBox>
                    <w:sizeAuto/>
                    <w:default w:val="0"/>
                  </w:checkBox>
                </w:ffData>
              </w:fldChar>
            </w:r>
            <w:r w:rsidRPr="00220C23">
              <w:rPr>
                <w:rFonts w:ascii="Roboto" w:hAnsi="Roboto"/>
              </w:rPr>
              <w:instrText xml:space="preserve"> FORMCHECKBOX </w:instrText>
            </w:r>
            <w:r w:rsidR="00000000">
              <w:rPr>
                <w:rFonts w:ascii="Roboto" w:hAnsi="Roboto"/>
              </w:rPr>
            </w:r>
            <w:r w:rsidR="00000000">
              <w:rPr>
                <w:rFonts w:ascii="Roboto" w:hAnsi="Roboto"/>
              </w:rPr>
              <w:fldChar w:fldCharType="separate"/>
            </w:r>
            <w:r w:rsidRPr="00220C23">
              <w:rPr>
                <w:rFonts w:ascii="Roboto" w:hAnsi="Roboto"/>
              </w:rPr>
              <w:fldChar w:fldCharType="end"/>
            </w:r>
            <w:r w:rsidRPr="00220C23">
              <w:rPr>
                <w:rFonts w:ascii="Roboto" w:hAnsi="Roboto"/>
              </w:rPr>
              <w:t xml:space="preserve"> Twice Per Month</w:t>
            </w:r>
            <w:r w:rsidRPr="00220C23">
              <w:rPr>
                <w:rFonts w:ascii="Roboto" w:hAnsi="Roboto"/>
              </w:rPr>
              <w:br/>
              <w:t>X   Biweekly (every 2 weeks)</w:t>
            </w:r>
            <w:r w:rsidRPr="00220C23">
              <w:rPr>
                <w:rFonts w:ascii="Roboto" w:hAnsi="Roboto"/>
              </w:rPr>
              <w:br/>
            </w:r>
            <w:r w:rsidRPr="00220C23">
              <w:rPr>
                <w:rFonts w:ascii="Roboto" w:hAnsi="Roboto"/>
              </w:rPr>
              <w:fldChar w:fldCharType="begin">
                <w:ffData>
                  <w:name w:val="Check1"/>
                  <w:enabled/>
                  <w:calcOnExit w:val="0"/>
                  <w:checkBox>
                    <w:sizeAuto/>
                    <w:default w:val="0"/>
                  </w:checkBox>
                </w:ffData>
              </w:fldChar>
            </w:r>
            <w:r w:rsidRPr="00220C23">
              <w:rPr>
                <w:rFonts w:ascii="Roboto" w:hAnsi="Roboto"/>
              </w:rPr>
              <w:instrText xml:space="preserve"> FORMCHECKBOX </w:instrText>
            </w:r>
            <w:r w:rsidR="00000000">
              <w:rPr>
                <w:rFonts w:ascii="Roboto" w:hAnsi="Roboto"/>
              </w:rPr>
            </w:r>
            <w:r w:rsidR="00000000">
              <w:rPr>
                <w:rFonts w:ascii="Roboto" w:hAnsi="Roboto"/>
              </w:rPr>
              <w:fldChar w:fldCharType="separate"/>
            </w:r>
            <w:r w:rsidRPr="00220C23">
              <w:rPr>
                <w:rFonts w:ascii="Roboto" w:hAnsi="Roboto"/>
              </w:rPr>
              <w:fldChar w:fldCharType="end"/>
            </w:r>
            <w:r w:rsidRPr="00220C23">
              <w:rPr>
                <w:rFonts w:ascii="Roboto" w:hAnsi="Roboto"/>
              </w:rPr>
              <w:t xml:space="preserve"> Weekly</w:t>
            </w:r>
            <w:r w:rsidRPr="00220C23">
              <w:rPr>
                <w:rFonts w:ascii="Roboto" w:hAnsi="Roboto"/>
              </w:rPr>
              <w:br/>
            </w:r>
            <w:r w:rsidRPr="00220C23">
              <w:rPr>
                <w:rFonts w:ascii="Roboto" w:hAnsi="Roboto"/>
              </w:rPr>
              <w:fldChar w:fldCharType="begin">
                <w:ffData>
                  <w:name w:val="Check1"/>
                  <w:enabled/>
                  <w:calcOnExit w:val="0"/>
                  <w:checkBox>
                    <w:sizeAuto/>
                    <w:default w:val="0"/>
                  </w:checkBox>
                </w:ffData>
              </w:fldChar>
            </w:r>
            <w:r w:rsidRPr="00220C23">
              <w:rPr>
                <w:rFonts w:ascii="Roboto" w:hAnsi="Roboto"/>
              </w:rPr>
              <w:instrText xml:space="preserve"> FORMCHECKBOX </w:instrText>
            </w:r>
            <w:r w:rsidR="00000000">
              <w:rPr>
                <w:rFonts w:ascii="Roboto" w:hAnsi="Roboto"/>
              </w:rPr>
            </w:r>
            <w:r w:rsidR="00000000">
              <w:rPr>
                <w:rFonts w:ascii="Roboto" w:hAnsi="Roboto"/>
              </w:rPr>
              <w:fldChar w:fldCharType="separate"/>
            </w:r>
            <w:r w:rsidRPr="00220C23">
              <w:rPr>
                <w:rFonts w:ascii="Roboto" w:hAnsi="Roboto"/>
              </w:rPr>
              <w:fldChar w:fldCharType="end"/>
            </w:r>
            <w:r w:rsidRPr="00220C23">
              <w:rPr>
                <w:rFonts w:ascii="Roboto" w:hAnsi="Roboto"/>
              </w:rPr>
              <w:t xml:space="preserve"> Other:</w:t>
            </w:r>
          </w:p>
        </w:tc>
        <w:tc>
          <w:tcPr>
            <w:tcW w:w="2070" w:type="dxa"/>
            <w:shd w:val="clear" w:color="auto" w:fill="CFDBFB" w:themeFill="accent1" w:themeFillTint="33"/>
            <w:vAlign w:val="center"/>
          </w:tcPr>
          <w:p w14:paraId="2C7E2235" w14:textId="19472FA1" w:rsidR="000F10AB" w:rsidRPr="00220C23" w:rsidRDefault="000F10AB" w:rsidP="00B24A22">
            <w:pPr>
              <w:contextualSpacing/>
              <w:cnfStyle w:val="000000000000" w:firstRow="0" w:lastRow="0" w:firstColumn="0" w:lastColumn="0" w:oddVBand="0" w:evenVBand="0" w:oddHBand="0" w:evenHBand="0" w:firstRowFirstColumn="0" w:firstRowLastColumn="0" w:lastRowFirstColumn="0" w:lastRowLastColumn="0"/>
              <w:rPr>
                <w:rFonts w:ascii="Roboto" w:hAnsi="Roboto"/>
              </w:rPr>
            </w:pPr>
            <w:r w:rsidRPr="00220C23">
              <w:rPr>
                <w:rFonts w:ascii="Roboto" w:hAnsi="Roboto"/>
              </w:rPr>
              <w:t>$</w:t>
            </w:r>
            <w:r w:rsidR="00226509" w:rsidRPr="00220C23">
              <w:rPr>
                <w:rFonts w:ascii="Roboto" w:hAnsi="Roboto"/>
              </w:rPr>
              <w:t>13,090.00</w:t>
            </w:r>
          </w:p>
        </w:tc>
      </w:tr>
    </w:tbl>
    <w:p w14:paraId="740DF973" w14:textId="77777777" w:rsidR="000F10AB" w:rsidRPr="00220C23" w:rsidRDefault="000F10AB" w:rsidP="000F10AB">
      <w:pPr>
        <w:spacing w:after="0" w:line="240" w:lineRule="auto"/>
        <w:contextualSpacing/>
        <w:rPr>
          <w:rFonts w:ascii="Roboto" w:hAnsi="Roboto"/>
          <w:highlight w:val="yellow"/>
        </w:rPr>
      </w:pPr>
    </w:p>
    <w:p w14:paraId="21ECD205" w14:textId="77777777" w:rsidR="00220C23" w:rsidRDefault="00220C23" w:rsidP="000F10AB">
      <w:pPr>
        <w:spacing w:after="0" w:line="240" w:lineRule="auto"/>
        <w:rPr>
          <w:rFonts w:ascii="Roboto" w:hAnsi="Roboto"/>
        </w:rPr>
      </w:pPr>
    </w:p>
    <w:p w14:paraId="18C5185D" w14:textId="77777777" w:rsidR="00220C23" w:rsidRDefault="00220C23" w:rsidP="000F10AB">
      <w:pPr>
        <w:spacing w:after="0" w:line="240" w:lineRule="auto"/>
        <w:rPr>
          <w:rFonts w:ascii="Roboto" w:hAnsi="Roboto"/>
        </w:rPr>
      </w:pPr>
    </w:p>
    <w:p w14:paraId="49E5F78A" w14:textId="77777777" w:rsidR="00220C23" w:rsidRDefault="00220C23" w:rsidP="000F10AB">
      <w:pPr>
        <w:spacing w:after="0" w:line="240" w:lineRule="auto"/>
        <w:rPr>
          <w:rFonts w:ascii="Roboto" w:hAnsi="Roboto"/>
        </w:rPr>
      </w:pPr>
    </w:p>
    <w:p w14:paraId="152FAACC" w14:textId="77777777" w:rsidR="00220C23" w:rsidRDefault="00220C23" w:rsidP="000F10AB">
      <w:pPr>
        <w:spacing w:after="0" w:line="240" w:lineRule="auto"/>
        <w:rPr>
          <w:rFonts w:ascii="Roboto" w:hAnsi="Roboto"/>
        </w:rPr>
      </w:pPr>
    </w:p>
    <w:p w14:paraId="12942E4D" w14:textId="77777777" w:rsidR="00220C23" w:rsidRDefault="00220C23" w:rsidP="000F10AB">
      <w:pPr>
        <w:spacing w:after="0" w:line="240" w:lineRule="auto"/>
        <w:rPr>
          <w:rFonts w:ascii="Roboto" w:hAnsi="Roboto"/>
        </w:rPr>
      </w:pPr>
    </w:p>
    <w:p w14:paraId="57279927" w14:textId="60B81F43" w:rsidR="000F10AB" w:rsidRPr="00220C23" w:rsidRDefault="000F10AB" w:rsidP="000F10AB">
      <w:pPr>
        <w:spacing w:after="0" w:line="240" w:lineRule="auto"/>
        <w:rPr>
          <w:rFonts w:ascii="Roboto" w:hAnsi="Roboto"/>
        </w:rPr>
      </w:pPr>
      <w:r w:rsidRPr="00220C23">
        <w:rPr>
          <w:rFonts w:ascii="Roboto" w:hAnsi="Roboto"/>
        </w:rPr>
        <w:t xml:space="preserve">AmeriCorps members who successfully complete a term of service are eligible for the Segal AmeriCorps Education Award, subject to specific terms and limitations. </w:t>
      </w:r>
      <w:hyperlink r:id="rId33" w:history="1">
        <w:r w:rsidRPr="00220C23">
          <w:rPr>
            <w:rStyle w:val="Hyperlink"/>
            <w:rFonts w:ascii="Roboto" w:hAnsi="Roboto"/>
            <w:b/>
            <w:bCs/>
          </w:rPr>
          <w:t>Learn more about the AmeriCorps Segal Education Award Here</w:t>
        </w:r>
        <w:r w:rsidR="007854C3" w:rsidRPr="00220C23">
          <w:rPr>
            <w:rFonts w:ascii="Roboto" w:hAnsi="Roboto"/>
          </w:rPr>
          <w:t xml:space="preserve"> </w:t>
        </w:r>
        <w:r w:rsidR="007854C3" w:rsidRPr="00220C23">
          <w:rPr>
            <w:rStyle w:val="Hyperlink"/>
            <w:rFonts w:ascii="Roboto" w:hAnsi="Roboto"/>
            <w:b/>
            <w:bCs/>
          </w:rPr>
          <w:t>https://americorps.gov/members-volunteers/segal-americorps-education-award</w:t>
        </w:r>
        <w:r w:rsidRPr="00220C23">
          <w:rPr>
            <w:rStyle w:val="Hyperlink"/>
            <w:rFonts w:ascii="Roboto" w:hAnsi="Roboto"/>
            <w:b/>
            <w:bCs/>
          </w:rPr>
          <w:t xml:space="preserve"> </w:t>
        </w:r>
      </w:hyperlink>
      <w:r w:rsidRPr="00220C23">
        <w:rPr>
          <w:rFonts w:ascii="Roboto" w:hAnsi="Roboto"/>
        </w:rPr>
        <w:t xml:space="preserve"> </w:t>
      </w:r>
    </w:p>
    <w:tbl>
      <w:tblPr>
        <w:tblStyle w:val="GridTable4-Accent2"/>
        <w:tblpPr w:leftFromText="180" w:rightFromText="180" w:vertAnchor="text" w:horzAnchor="margin" w:tblpY="273"/>
        <w:tblW w:w="10795" w:type="dxa"/>
        <w:tblLook w:val="04A0" w:firstRow="1" w:lastRow="0" w:firstColumn="1" w:lastColumn="0" w:noHBand="0" w:noVBand="1"/>
      </w:tblPr>
      <w:tblGrid>
        <w:gridCol w:w="10795"/>
      </w:tblGrid>
      <w:tr w:rsidR="000F10AB" w:rsidRPr="00220C23" w14:paraId="2C51917B" w14:textId="77777777" w:rsidTr="00B24A22">
        <w:trPr>
          <w:cnfStyle w:val="100000000000" w:firstRow="1" w:lastRow="0" w:firstColumn="0" w:lastColumn="0" w:oddVBand="0" w:evenVBand="0" w:oddHBand="0"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0" w:type="dxa"/>
            <w:shd w:val="clear" w:color="auto" w:fill="5C1013" w:themeFill="accent2" w:themeFillShade="80"/>
          </w:tcPr>
          <w:p w14:paraId="252B480F" w14:textId="77777777" w:rsidR="000F10AB" w:rsidRPr="00220C23" w:rsidRDefault="000F10AB" w:rsidP="00B24A22">
            <w:pPr>
              <w:contextualSpacing/>
              <w:rPr>
                <w:rFonts w:ascii="Roboto" w:hAnsi="Roboto"/>
                <w:b w:val="0"/>
                <w:bCs w:val="0"/>
              </w:rPr>
            </w:pPr>
            <w:r w:rsidRPr="00220C23">
              <w:rPr>
                <w:rFonts w:ascii="Roboto" w:hAnsi="Roboto"/>
              </w:rPr>
              <w:t>Segal AmeriCorps Education Award (Table 3)</w:t>
            </w:r>
          </w:p>
          <w:p w14:paraId="08782797" w14:textId="77777777" w:rsidR="000F10AB" w:rsidRPr="00220C23" w:rsidRDefault="000F10AB" w:rsidP="00B24A22">
            <w:pPr>
              <w:contextualSpacing/>
              <w:rPr>
                <w:rFonts w:ascii="Roboto" w:hAnsi="Roboto"/>
                <w:b w:val="0"/>
                <w:bCs w:val="0"/>
              </w:rPr>
            </w:pPr>
            <w:r w:rsidRPr="00220C23">
              <w:rPr>
                <w:rFonts w:ascii="Roboto" w:hAnsi="Roboto"/>
              </w:rPr>
              <w:t>“X” = Yes</w:t>
            </w:r>
          </w:p>
          <w:p w14:paraId="049391EB" w14:textId="77777777" w:rsidR="000F10AB" w:rsidRPr="00220C23" w:rsidRDefault="000F10AB" w:rsidP="00B24A22">
            <w:pPr>
              <w:contextualSpacing/>
              <w:rPr>
                <w:rFonts w:ascii="Roboto" w:hAnsi="Roboto"/>
              </w:rPr>
            </w:pPr>
            <w:r w:rsidRPr="00220C23">
              <w:rPr>
                <w:rFonts w:ascii="Roboto" w:hAnsi="Roboto"/>
              </w:rPr>
              <w:t>Blank = No</w:t>
            </w:r>
          </w:p>
        </w:tc>
      </w:tr>
      <w:tr w:rsidR="000F10AB" w:rsidRPr="00220C23" w14:paraId="4985D28C" w14:textId="77777777" w:rsidTr="00B24A22">
        <w:trPr>
          <w:cnfStyle w:val="000000100000" w:firstRow="0" w:lastRow="0" w:firstColumn="0" w:lastColumn="0" w:oddVBand="0" w:evenVBand="0" w:oddHBand="1" w:evenHBand="0" w:firstRowFirstColumn="0" w:firstRowLastColumn="0" w:lastRowFirstColumn="0" w:lastRowLastColumn="0"/>
          <w:trHeight w:val="1696"/>
        </w:trPr>
        <w:tc>
          <w:tcPr>
            <w:cnfStyle w:val="001000000000" w:firstRow="0" w:lastRow="0" w:firstColumn="1" w:lastColumn="0" w:oddVBand="0" w:evenVBand="0" w:oddHBand="0" w:evenHBand="0" w:firstRowFirstColumn="0" w:firstRowLastColumn="0" w:lastRowFirstColumn="0" w:lastRowLastColumn="0"/>
            <w:tcW w:w="0" w:type="dxa"/>
            <w:vAlign w:val="center"/>
          </w:tcPr>
          <w:p w14:paraId="5046DC7F" w14:textId="0BE0DE1D" w:rsidR="000F10AB" w:rsidRPr="00220C23" w:rsidRDefault="000F10AB" w:rsidP="00B24A22">
            <w:pPr>
              <w:contextualSpacing/>
              <w:rPr>
                <w:rFonts w:ascii="Roboto" w:hAnsi="Roboto"/>
                <w:b w:val="0"/>
                <w:bCs w:val="0"/>
              </w:rPr>
            </w:pPr>
            <w:r w:rsidRPr="00220C23">
              <w:rPr>
                <w:rFonts w:ascii="Roboto" w:hAnsi="Roboto"/>
              </w:rPr>
              <w:fldChar w:fldCharType="begin">
                <w:ffData>
                  <w:name w:val=""/>
                  <w:enabled/>
                  <w:calcOnExit w:val="0"/>
                  <w:checkBox>
                    <w:sizeAuto/>
                    <w:default w:val="0"/>
                  </w:checkBox>
                </w:ffData>
              </w:fldChar>
            </w:r>
            <w:r w:rsidRPr="00220C23">
              <w:rPr>
                <w:rFonts w:ascii="Roboto" w:hAnsi="Roboto"/>
              </w:rPr>
              <w:instrText xml:space="preserve"> FORMCHECKBOX </w:instrText>
            </w:r>
            <w:r w:rsidR="00000000">
              <w:rPr>
                <w:rFonts w:ascii="Roboto" w:hAnsi="Roboto"/>
              </w:rPr>
            </w:r>
            <w:r w:rsidR="00000000">
              <w:rPr>
                <w:rFonts w:ascii="Roboto" w:hAnsi="Roboto"/>
              </w:rPr>
              <w:fldChar w:fldCharType="separate"/>
            </w:r>
            <w:r w:rsidRPr="00220C23">
              <w:rPr>
                <w:rFonts w:ascii="Roboto" w:hAnsi="Roboto"/>
              </w:rPr>
              <w:fldChar w:fldCharType="end"/>
            </w:r>
            <w:r w:rsidRPr="00220C23">
              <w:rPr>
                <w:rFonts w:ascii="Roboto" w:hAnsi="Roboto"/>
              </w:rPr>
              <w:t xml:space="preserve"> $7,395.00 </w:t>
            </w:r>
            <w:r w:rsidRPr="00220C23">
              <w:rPr>
                <w:rFonts w:ascii="Roboto" w:hAnsi="Roboto"/>
              </w:rPr>
              <w:sym w:font="Wingdings" w:char="F0E0"/>
            </w:r>
            <w:r w:rsidRPr="00220C23">
              <w:rPr>
                <w:rFonts w:ascii="Roboto" w:hAnsi="Roboto"/>
              </w:rPr>
              <w:t xml:space="preserve"> Full Time (1700 hours)</w:t>
            </w:r>
            <w:r w:rsidRPr="00220C23">
              <w:rPr>
                <w:rFonts w:ascii="Roboto" w:hAnsi="Roboto"/>
              </w:rPr>
              <w:br/>
            </w:r>
            <w:r w:rsidR="00226509" w:rsidRPr="00220C23">
              <w:rPr>
                <w:rFonts w:ascii="Roboto" w:hAnsi="Roboto"/>
              </w:rPr>
              <w:t xml:space="preserve">X  </w:t>
            </w:r>
            <w:r w:rsidRPr="00220C23">
              <w:rPr>
                <w:rFonts w:ascii="Roboto" w:hAnsi="Roboto"/>
              </w:rPr>
              <w:t xml:space="preserve"> $5,176.50 </w:t>
            </w:r>
            <w:r w:rsidRPr="00220C23">
              <w:rPr>
                <w:rFonts w:ascii="Roboto" w:hAnsi="Roboto"/>
              </w:rPr>
              <w:sym w:font="Wingdings" w:char="F0E0"/>
            </w:r>
            <w:r w:rsidRPr="00220C23">
              <w:rPr>
                <w:rFonts w:ascii="Roboto" w:hAnsi="Roboto"/>
              </w:rPr>
              <w:t xml:space="preserve">  Three Quarters Time (1200 hours)</w:t>
            </w:r>
            <w:r w:rsidRPr="00220C23">
              <w:rPr>
                <w:rFonts w:ascii="Roboto" w:hAnsi="Roboto"/>
              </w:rPr>
              <w:br/>
            </w:r>
            <w:r w:rsidRPr="00220C23">
              <w:rPr>
                <w:rFonts w:ascii="Roboto" w:hAnsi="Roboto"/>
              </w:rPr>
              <w:fldChar w:fldCharType="begin">
                <w:ffData>
                  <w:name w:val="Check1"/>
                  <w:enabled/>
                  <w:calcOnExit w:val="0"/>
                  <w:checkBox>
                    <w:sizeAuto/>
                    <w:default w:val="0"/>
                  </w:checkBox>
                </w:ffData>
              </w:fldChar>
            </w:r>
            <w:r w:rsidRPr="00220C23">
              <w:rPr>
                <w:rFonts w:ascii="Roboto" w:hAnsi="Roboto"/>
              </w:rPr>
              <w:instrText xml:space="preserve"> FORMCHECKBOX </w:instrText>
            </w:r>
            <w:r w:rsidR="00000000">
              <w:rPr>
                <w:rFonts w:ascii="Roboto" w:hAnsi="Roboto"/>
              </w:rPr>
            </w:r>
            <w:r w:rsidR="00000000">
              <w:rPr>
                <w:rFonts w:ascii="Roboto" w:hAnsi="Roboto"/>
              </w:rPr>
              <w:fldChar w:fldCharType="separate"/>
            </w:r>
            <w:r w:rsidRPr="00220C23">
              <w:rPr>
                <w:rFonts w:ascii="Roboto" w:hAnsi="Roboto"/>
              </w:rPr>
              <w:fldChar w:fldCharType="end"/>
            </w:r>
            <w:r w:rsidRPr="00220C23">
              <w:rPr>
                <w:rFonts w:ascii="Roboto" w:hAnsi="Roboto"/>
              </w:rPr>
              <w:t xml:space="preserve"> $3,697.50 </w:t>
            </w:r>
            <w:r w:rsidRPr="00220C23">
              <w:rPr>
                <w:rFonts w:ascii="Roboto" w:hAnsi="Roboto"/>
              </w:rPr>
              <w:sym w:font="Wingdings" w:char="F0E0"/>
            </w:r>
            <w:r w:rsidRPr="00220C23">
              <w:rPr>
                <w:rFonts w:ascii="Roboto" w:hAnsi="Roboto"/>
              </w:rPr>
              <w:t xml:space="preserve">  Half Time (900 hours)</w:t>
            </w:r>
            <w:r w:rsidRPr="00220C23">
              <w:rPr>
                <w:rFonts w:ascii="Roboto" w:hAnsi="Roboto"/>
              </w:rPr>
              <w:br/>
            </w:r>
            <w:r w:rsidRPr="00220C23">
              <w:rPr>
                <w:rFonts w:ascii="Roboto" w:hAnsi="Roboto"/>
              </w:rPr>
              <w:fldChar w:fldCharType="begin">
                <w:ffData>
                  <w:name w:val="Check1"/>
                  <w:enabled/>
                  <w:calcOnExit w:val="0"/>
                  <w:checkBox>
                    <w:sizeAuto/>
                    <w:default w:val="0"/>
                  </w:checkBox>
                </w:ffData>
              </w:fldChar>
            </w:r>
            <w:r w:rsidRPr="00220C23">
              <w:rPr>
                <w:rFonts w:ascii="Roboto" w:hAnsi="Roboto"/>
              </w:rPr>
              <w:instrText xml:space="preserve"> FORMCHECKBOX </w:instrText>
            </w:r>
            <w:r w:rsidR="00000000">
              <w:rPr>
                <w:rFonts w:ascii="Roboto" w:hAnsi="Roboto"/>
              </w:rPr>
            </w:r>
            <w:r w:rsidR="00000000">
              <w:rPr>
                <w:rFonts w:ascii="Roboto" w:hAnsi="Roboto"/>
              </w:rPr>
              <w:fldChar w:fldCharType="separate"/>
            </w:r>
            <w:r w:rsidRPr="00220C23">
              <w:rPr>
                <w:rFonts w:ascii="Roboto" w:hAnsi="Roboto"/>
              </w:rPr>
              <w:fldChar w:fldCharType="end"/>
            </w:r>
            <w:r w:rsidRPr="00220C23">
              <w:rPr>
                <w:rFonts w:ascii="Roboto" w:hAnsi="Roboto"/>
              </w:rPr>
              <w:t xml:space="preserve"> $2,817.14 </w:t>
            </w:r>
            <w:r w:rsidRPr="00220C23">
              <w:rPr>
                <w:rFonts w:ascii="Roboto" w:hAnsi="Roboto"/>
              </w:rPr>
              <w:sym w:font="Wingdings" w:char="F0E0"/>
            </w:r>
            <w:r w:rsidRPr="00220C23">
              <w:rPr>
                <w:rFonts w:ascii="Roboto" w:hAnsi="Roboto"/>
              </w:rPr>
              <w:t xml:space="preserve">  Reduced Half Time (675 hours)</w:t>
            </w:r>
            <w:r w:rsidRPr="00220C23">
              <w:rPr>
                <w:rFonts w:ascii="Roboto" w:hAnsi="Roboto"/>
              </w:rPr>
              <w:br/>
            </w:r>
            <w:r w:rsidRPr="00220C23">
              <w:rPr>
                <w:rFonts w:ascii="Roboto" w:hAnsi="Roboto"/>
              </w:rPr>
              <w:fldChar w:fldCharType="begin">
                <w:ffData>
                  <w:name w:val="Check1"/>
                  <w:enabled/>
                  <w:calcOnExit w:val="0"/>
                  <w:checkBox>
                    <w:sizeAuto/>
                    <w:default w:val="0"/>
                  </w:checkBox>
                </w:ffData>
              </w:fldChar>
            </w:r>
            <w:r w:rsidRPr="00220C23">
              <w:rPr>
                <w:rFonts w:ascii="Roboto" w:hAnsi="Roboto"/>
              </w:rPr>
              <w:instrText xml:space="preserve"> FORMCHECKBOX </w:instrText>
            </w:r>
            <w:r w:rsidR="00000000">
              <w:rPr>
                <w:rFonts w:ascii="Roboto" w:hAnsi="Roboto"/>
              </w:rPr>
            </w:r>
            <w:r w:rsidR="00000000">
              <w:rPr>
                <w:rFonts w:ascii="Roboto" w:hAnsi="Roboto"/>
              </w:rPr>
              <w:fldChar w:fldCharType="separate"/>
            </w:r>
            <w:r w:rsidRPr="00220C23">
              <w:rPr>
                <w:rFonts w:ascii="Roboto" w:hAnsi="Roboto"/>
              </w:rPr>
              <w:fldChar w:fldCharType="end"/>
            </w:r>
            <w:r w:rsidRPr="00220C23">
              <w:rPr>
                <w:rFonts w:ascii="Roboto" w:hAnsi="Roboto"/>
              </w:rPr>
              <w:t xml:space="preserve"> $1,956.35 </w:t>
            </w:r>
            <w:r w:rsidRPr="00220C23">
              <w:rPr>
                <w:rFonts w:ascii="Roboto" w:hAnsi="Roboto"/>
              </w:rPr>
              <w:sym w:font="Wingdings" w:char="F0E0"/>
            </w:r>
            <w:r w:rsidRPr="00220C23">
              <w:rPr>
                <w:rFonts w:ascii="Roboto" w:hAnsi="Roboto"/>
              </w:rPr>
              <w:t xml:space="preserve">  Quarter Time (450 hours)</w:t>
            </w:r>
            <w:r w:rsidRPr="00220C23">
              <w:rPr>
                <w:rFonts w:ascii="Roboto" w:hAnsi="Roboto"/>
              </w:rPr>
              <w:br/>
            </w:r>
            <w:r w:rsidRPr="00220C23">
              <w:rPr>
                <w:rFonts w:ascii="Roboto" w:hAnsi="Roboto"/>
              </w:rPr>
              <w:fldChar w:fldCharType="begin">
                <w:ffData>
                  <w:name w:val="Check1"/>
                  <w:enabled/>
                  <w:calcOnExit w:val="0"/>
                  <w:checkBox>
                    <w:sizeAuto/>
                    <w:default w:val="0"/>
                  </w:checkBox>
                </w:ffData>
              </w:fldChar>
            </w:r>
            <w:r w:rsidRPr="00220C23">
              <w:rPr>
                <w:rFonts w:ascii="Roboto" w:hAnsi="Roboto"/>
              </w:rPr>
              <w:instrText xml:space="preserve"> FORMCHECKBOX </w:instrText>
            </w:r>
            <w:r w:rsidR="00000000">
              <w:rPr>
                <w:rFonts w:ascii="Roboto" w:hAnsi="Roboto"/>
              </w:rPr>
            </w:r>
            <w:r w:rsidR="00000000">
              <w:rPr>
                <w:rFonts w:ascii="Roboto" w:hAnsi="Roboto"/>
              </w:rPr>
              <w:fldChar w:fldCharType="separate"/>
            </w:r>
            <w:r w:rsidRPr="00220C23">
              <w:rPr>
                <w:rFonts w:ascii="Roboto" w:hAnsi="Roboto"/>
              </w:rPr>
              <w:fldChar w:fldCharType="end"/>
            </w:r>
            <w:r w:rsidRPr="00220C23">
              <w:rPr>
                <w:rFonts w:ascii="Roboto" w:hAnsi="Roboto"/>
              </w:rPr>
              <w:t xml:space="preserve"> $1,565.08 </w:t>
            </w:r>
            <w:r w:rsidRPr="00220C23">
              <w:rPr>
                <w:rFonts w:ascii="Roboto" w:hAnsi="Roboto"/>
              </w:rPr>
              <w:sym w:font="Wingdings" w:char="F0E0"/>
            </w:r>
            <w:r w:rsidRPr="00220C23">
              <w:rPr>
                <w:rFonts w:ascii="Roboto" w:hAnsi="Roboto"/>
              </w:rPr>
              <w:t xml:space="preserve">  Minimum Time (300 hours)</w:t>
            </w:r>
          </w:p>
        </w:tc>
      </w:tr>
    </w:tbl>
    <w:p w14:paraId="4D703EFE" w14:textId="77777777" w:rsidR="00234F94" w:rsidRPr="00220C23" w:rsidRDefault="00234F94" w:rsidP="00234F94">
      <w:pPr>
        <w:spacing w:after="0" w:line="240" w:lineRule="auto"/>
        <w:jc w:val="both"/>
        <w:rPr>
          <w:rFonts w:ascii="Roboto" w:hAnsi="Roboto"/>
        </w:rPr>
      </w:pPr>
    </w:p>
    <w:p w14:paraId="162B0C9F" w14:textId="77777777" w:rsidR="00234F94" w:rsidRPr="00220C23" w:rsidRDefault="00234F94" w:rsidP="00234F94">
      <w:pPr>
        <w:rPr>
          <w:rFonts w:ascii="Roboto" w:hAnsi="Roboto"/>
        </w:rPr>
      </w:pPr>
    </w:p>
    <w:p w14:paraId="3971F64D" w14:textId="77777777" w:rsidR="00E03251" w:rsidRPr="00220C23" w:rsidRDefault="00E03251" w:rsidP="00984348">
      <w:pPr>
        <w:jc w:val="both"/>
        <w:rPr>
          <w:rFonts w:ascii="Roboto" w:hAnsi="Roboto"/>
          <w:b/>
          <w:bCs/>
        </w:rPr>
      </w:pPr>
    </w:p>
    <w:p w14:paraId="59B25025" w14:textId="77777777" w:rsidR="00E03251" w:rsidRPr="00220C23" w:rsidRDefault="00E03251" w:rsidP="00984348">
      <w:pPr>
        <w:jc w:val="both"/>
        <w:rPr>
          <w:rFonts w:ascii="Roboto" w:hAnsi="Roboto"/>
          <w:b/>
          <w:bCs/>
        </w:rPr>
      </w:pPr>
    </w:p>
    <w:p w14:paraId="7155F47A" w14:textId="77777777" w:rsidR="00E03251" w:rsidRPr="00220C23" w:rsidRDefault="00E03251" w:rsidP="00984348">
      <w:pPr>
        <w:jc w:val="both"/>
        <w:rPr>
          <w:rFonts w:ascii="Roboto" w:hAnsi="Roboto"/>
          <w:b/>
          <w:bCs/>
        </w:rPr>
      </w:pPr>
    </w:p>
    <w:p w14:paraId="14C68559" w14:textId="77777777" w:rsidR="00E03251" w:rsidRPr="00220C23" w:rsidRDefault="00E03251" w:rsidP="00984348">
      <w:pPr>
        <w:jc w:val="both"/>
        <w:rPr>
          <w:rFonts w:ascii="Roboto" w:hAnsi="Roboto"/>
          <w:b/>
          <w:bCs/>
        </w:rPr>
      </w:pPr>
    </w:p>
    <w:p w14:paraId="6D065D5C" w14:textId="77777777" w:rsidR="00E03251" w:rsidRPr="00220C23" w:rsidRDefault="00E03251" w:rsidP="00984348">
      <w:pPr>
        <w:jc w:val="both"/>
        <w:rPr>
          <w:rFonts w:ascii="Roboto" w:hAnsi="Roboto"/>
          <w:b/>
          <w:bCs/>
        </w:rPr>
      </w:pPr>
    </w:p>
    <w:p w14:paraId="1A139BD8" w14:textId="77777777" w:rsidR="00E03251" w:rsidRPr="00220C23" w:rsidRDefault="00E03251" w:rsidP="00984348">
      <w:pPr>
        <w:jc w:val="both"/>
        <w:rPr>
          <w:rFonts w:ascii="Roboto" w:hAnsi="Roboto"/>
          <w:b/>
          <w:bCs/>
        </w:rPr>
      </w:pPr>
    </w:p>
    <w:p w14:paraId="41EA2119" w14:textId="77777777" w:rsidR="00E03251" w:rsidRPr="00220C23" w:rsidRDefault="00E03251" w:rsidP="00984348">
      <w:pPr>
        <w:jc w:val="both"/>
        <w:rPr>
          <w:rFonts w:ascii="Roboto" w:hAnsi="Roboto"/>
          <w:b/>
          <w:bCs/>
        </w:rPr>
      </w:pPr>
    </w:p>
    <w:p w14:paraId="1E632E27" w14:textId="77777777" w:rsidR="00E03251" w:rsidRPr="00220C23" w:rsidRDefault="00E03251" w:rsidP="00984348">
      <w:pPr>
        <w:jc w:val="both"/>
        <w:rPr>
          <w:rFonts w:ascii="Roboto" w:hAnsi="Roboto"/>
          <w:b/>
          <w:bCs/>
        </w:rPr>
      </w:pPr>
    </w:p>
    <w:p w14:paraId="1C587A93" w14:textId="77777777" w:rsidR="00E03251" w:rsidRPr="00220C23" w:rsidRDefault="00E03251" w:rsidP="00984348">
      <w:pPr>
        <w:jc w:val="both"/>
        <w:rPr>
          <w:rFonts w:ascii="Roboto" w:hAnsi="Roboto"/>
          <w:b/>
          <w:bCs/>
        </w:rPr>
      </w:pPr>
    </w:p>
    <w:p w14:paraId="3C3BF402" w14:textId="77777777" w:rsidR="00E03251" w:rsidRPr="00220C23" w:rsidRDefault="00E03251" w:rsidP="00984348">
      <w:pPr>
        <w:jc w:val="both"/>
        <w:rPr>
          <w:rFonts w:ascii="Roboto" w:hAnsi="Roboto"/>
          <w:b/>
          <w:bCs/>
        </w:rPr>
      </w:pPr>
    </w:p>
    <w:p w14:paraId="7C7EF173" w14:textId="77777777" w:rsidR="00E03251" w:rsidRPr="00220C23" w:rsidRDefault="00E03251" w:rsidP="00984348">
      <w:pPr>
        <w:jc w:val="both"/>
        <w:rPr>
          <w:rFonts w:ascii="Roboto" w:hAnsi="Roboto"/>
          <w:b/>
          <w:bCs/>
        </w:rPr>
      </w:pPr>
    </w:p>
    <w:p w14:paraId="38008FAE" w14:textId="77777777" w:rsidR="00E03251" w:rsidRPr="00220C23" w:rsidRDefault="00E03251" w:rsidP="00984348">
      <w:pPr>
        <w:jc w:val="both"/>
        <w:rPr>
          <w:rFonts w:ascii="Roboto" w:hAnsi="Roboto"/>
          <w:b/>
          <w:bCs/>
        </w:rPr>
      </w:pPr>
    </w:p>
    <w:p w14:paraId="5110F3A7" w14:textId="77777777" w:rsidR="00E03251" w:rsidRDefault="00E03251" w:rsidP="00984348">
      <w:pPr>
        <w:jc w:val="both"/>
        <w:rPr>
          <w:rFonts w:ascii="Roboto" w:hAnsi="Roboto"/>
          <w:b/>
          <w:bCs/>
        </w:rPr>
      </w:pPr>
    </w:p>
    <w:p w14:paraId="297BB94F" w14:textId="77777777" w:rsidR="00220C23" w:rsidRPr="00220C23" w:rsidRDefault="00220C23" w:rsidP="00984348">
      <w:pPr>
        <w:jc w:val="both"/>
        <w:rPr>
          <w:rFonts w:ascii="Roboto" w:hAnsi="Roboto"/>
          <w:b/>
          <w:bCs/>
        </w:rPr>
      </w:pPr>
    </w:p>
    <w:p w14:paraId="4B71B822" w14:textId="77777777" w:rsidR="00E03251" w:rsidRPr="00220C23" w:rsidRDefault="00E03251" w:rsidP="008C3BB5">
      <w:pPr>
        <w:spacing w:after="0" w:line="240" w:lineRule="auto"/>
        <w:contextualSpacing/>
        <w:jc w:val="center"/>
        <w:rPr>
          <w:rFonts w:ascii="Roboto" w:hAnsi="Roboto" w:cs="Times New Roman"/>
        </w:rPr>
      </w:pPr>
      <w:r w:rsidRPr="00220C23">
        <w:rPr>
          <w:rFonts w:ascii="Roboto" w:hAnsi="Roboto" w:cs="Times New Roman"/>
        </w:rPr>
        <w:t>Program Director: Kelis Vogel</w:t>
      </w:r>
    </w:p>
    <w:p w14:paraId="64B1E0E4" w14:textId="77777777" w:rsidR="00E03251" w:rsidRPr="00220C23" w:rsidRDefault="00E03251" w:rsidP="008C3BB5">
      <w:pPr>
        <w:spacing w:after="0" w:line="240" w:lineRule="auto"/>
        <w:contextualSpacing/>
        <w:jc w:val="center"/>
        <w:rPr>
          <w:rFonts w:ascii="Roboto" w:hAnsi="Roboto" w:cs="Times New Roman"/>
          <w:highlight w:val="red"/>
        </w:rPr>
      </w:pPr>
    </w:p>
    <w:p w14:paraId="170D844A" w14:textId="77777777" w:rsidR="00E03251" w:rsidRPr="00220C23" w:rsidRDefault="00E03251" w:rsidP="008C3BB5">
      <w:pPr>
        <w:jc w:val="center"/>
        <w:rPr>
          <w:rFonts w:ascii="Roboto" w:hAnsi="Roboto" w:cs="Times New Roman"/>
          <w:lang w:val="fr-FR"/>
        </w:rPr>
      </w:pPr>
      <w:r w:rsidRPr="00220C23">
        <w:rPr>
          <w:rFonts w:ascii="Roboto" w:hAnsi="Roboto" w:cs="Times New Roman"/>
          <w:lang w:val="fr-FR"/>
        </w:rPr>
        <w:t xml:space="preserve">Program </w:t>
      </w:r>
      <w:proofErr w:type="spellStart"/>
      <w:r w:rsidRPr="00220C23">
        <w:rPr>
          <w:rFonts w:ascii="Roboto" w:hAnsi="Roboto" w:cs="Times New Roman"/>
          <w:lang w:val="fr-FR"/>
        </w:rPr>
        <w:t>Director</w:t>
      </w:r>
      <w:proofErr w:type="spellEnd"/>
      <w:r w:rsidRPr="00220C23">
        <w:rPr>
          <w:rFonts w:ascii="Roboto" w:hAnsi="Roboto" w:cs="Times New Roman"/>
          <w:lang w:val="fr-FR"/>
        </w:rPr>
        <w:t xml:space="preserve"> Contact </w:t>
      </w:r>
      <w:proofErr w:type="gramStart"/>
      <w:r w:rsidRPr="00220C23">
        <w:rPr>
          <w:rFonts w:ascii="Roboto" w:hAnsi="Roboto" w:cs="Times New Roman"/>
          <w:lang w:val="fr-FR"/>
        </w:rPr>
        <w:t>Information:</w:t>
      </w:r>
      <w:proofErr w:type="gramEnd"/>
      <w:r w:rsidRPr="00220C23">
        <w:rPr>
          <w:rFonts w:ascii="Roboto" w:hAnsi="Roboto" w:cs="Times New Roman"/>
          <w:lang w:val="fr-FR"/>
        </w:rPr>
        <w:t xml:space="preserve"> 864-226-3438 </w:t>
      </w:r>
      <w:proofErr w:type="spellStart"/>
      <w:r w:rsidRPr="00220C23">
        <w:rPr>
          <w:rFonts w:ascii="Roboto" w:hAnsi="Roboto" w:cs="Times New Roman"/>
          <w:lang w:val="fr-FR"/>
        </w:rPr>
        <w:t>ext</w:t>
      </w:r>
      <w:proofErr w:type="spellEnd"/>
      <w:r w:rsidRPr="00220C23">
        <w:rPr>
          <w:rFonts w:ascii="Roboto" w:hAnsi="Roboto" w:cs="Times New Roman"/>
          <w:lang w:val="fr-FR"/>
        </w:rPr>
        <w:t>. 107</w:t>
      </w:r>
    </w:p>
    <w:p w14:paraId="0190DC8D" w14:textId="77777777" w:rsidR="00E03251" w:rsidRPr="00220C23" w:rsidRDefault="00E03251" w:rsidP="00984348">
      <w:pPr>
        <w:jc w:val="both"/>
        <w:rPr>
          <w:rFonts w:ascii="Roboto" w:hAnsi="Roboto"/>
          <w:b/>
          <w:bCs/>
        </w:rPr>
      </w:pPr>
    </w:p>
    <w:sectPr w:rsidR="00E03251" w:rsidRPr="00220C23" w:rsidSect="00A6214C">
      <w:headerReference w:type="default" r:id="rId34"/>
      <w:footerReference w:type="default" r:id="rId35"/>
      <w:pgSz w:w="12240" w:h="15840"/>
      <w:pgMar w:top="1627"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393D9" w14:textId="77777777" w:rsidR="003F6297" w:rsidRDefault="003F6297" w:rsidP="00B817BF">
      <w:pPr>
        <w:spacing w:after="0" w:line="240" w:lineRule="auto"/>
      </w:pPr>
      <w:r>
        <w:separator/>
      </w:r>
    </w:p>
  </w:endnote>
  <w:endnote w:type="continuationSeparator" w:id="0">
    <w:p w14:paraId="59A00B18" w14:textId="77777777" w:rsidR="003F6297" w:rsidRDefault="003F6297" w:rsidP="00B817BF">
      <w:pPr>
        <w:spacing w:after="0" w:line="240" w:lineRule="auto"/>
      </w:pPr>
      <w:r>
        <w:continuationSeparator/>
      </w:r>
    </w:p>
  </w:endnote>
  <w:endnote w:type="continuationNotice" w:id="1">
    <w:p w14:paraId="2044A4CA" w14:textId="77777777" w:rsidR="003F6297" w:rsidRDefault="003F62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w Cen MT Condensed">
    <w:panose1 w:val="020B0606020104020203"/>
    <w:charset w:val="00"/>
    <w:family w:val="swiss"/>
    <w:pitch w:val="variable"/>
    <w:sig w:usb0="00000007" w:usb1="00000000" w:usb2="00000000" w:usb3="00000000" w:csb0="00000003" w:csb1="00000000"/>
  </w:font>
  <w:font w:name="Forever">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B8B5C" w14:textId="2450FCCF" w:rsidR="007F347E" w:rsidRPr="00420025" w:rsidRDefault="00420025" w:rsidP="00420025">
    <w:pPr>
      <w:pStyle w:val="Footer"/>
    </w:pPr>
    <w:r>
      <w:rPr>
        <w:noProof/>
      </w:rPr>
      <w:drawing>
        <wp:inline distT="0" distB="0" distL="0" distR="0" wp14:anchorId="51FF4546" wp14:editId="248EA389">
          <wp:extent cx="708660" cy="380183"/>
          <wp:effectExtent l="0" t="0" r="0" b="1270"/>
          <wp:docPr id="179826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26494" name="Picture 179826494"/>
                  <pic:cNvPicPr/>
                </pic:nvPicPr>
                <pic:blipFill>
                  <a:blip r:embed="rId1">
                    <a:extLst>
                      <a:ext uri="{28A0092B-C50C-407E-A947-70E740481C1C}">
                        <a14:useLocalDpi xmlns:a14="http://schemas.microsoft.com/office/drawing/2010/main" val="0"/>
                      </a:ext>
                    </a:extLst>
                  </a:blip>
                  <a:stretch>
                    <a:fillRect/>
                  </a:stretch>
                </pic:blipFill>
                <pic:spPr>
                  <a:xfrm>
                    <a:off x="0" y="0"/>
                    <a:ext cx="740042" cy="39701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592FF" w14:textId="77777777" w:rsidR="003F6297" w:rsidRDefault="003F6297" w:rsidP="00B817BF">
      <w:pPr>
        <w:spacing w:after="0" w:line="240" w:lineRule="auto"/>
      </w:pPr>
      <w:r>
        <w:separator/>
      </w:r>
    </w:p>
  </w:footnote>
  <w:footnote w:type="continuationSeparator" w:id="0">
    <w:p w14:paraId="13155C3C" w14:textId="77777777" w:rsidR="003F6297" w:rsidRDefault="003F6297" w:rsidP="00B817BF">
      <w:pPr>
        <w:spacing w:after="0" w:line="240" w:lineRule="auto"/>
      </w:pPr>
      <w:r>
        <w:continuationSeparator/>
      </w:r>
    </w:p>
  </w:footnote>
  <w:footnote w:type="continuationNotice" w:id="1">
    <w:p w14:paraId="0F43345B" w14:textId="77777777" w:rsidR="003F6297" w:rsidRDefault="003F62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11B4B" w14:textId="05268D15" w:rsidR="007F347E" w:rsidRDefault="00CA24A8">
    <w:pPr>
      <w:pStyle w:val="Header"/>
    </w:pPr>
    <w:r>
      <w:rPr>
        <w:noProof/>
      </w:rPr>
      <mc:AlternateContent>
        <mc:Choice Requires="wpg">
          <w:drawing>
            <wp:anchor distT="0" distB="0" distL="114300" distR="114300" simplePos="0" relativeHeight="251658240" behindDoc="0" locked="0" layoutInCell="1" allowOverlap="1" wp14:anchorId="32FF0A63" wp14:editId="1E73B6DF">
              <wp:simplePos x="0" y="0"/>
              <wp:positionH relativeFrom="margin">
                <wp:align>center</wp:align>
              </wp:positionH>
              <wp:positionV relativeFrom="paragraph">
                <wp:posOffset>-342900</wp:posOffset>
              </wp:positionV>
              <wp:extent cx="8639175" cy="843915"/>
              <wp:effectExtent l="0" t="0" r="9525" b="0"/>
              <wp:wrapNone/>
              <wp:docPr id="2" name="Group 2"/>
              <wp:cNvGraphicFramePr/>
              <a:graphic xmlns:a="http://schemas.openxmlformats.org/drawingml/2006/main">
                <a:graphicData uri="http://schemas.microsoft.com/office/word/2010/wordprocessingGroup">
                  <wpg:wgp>
                    <wpg:cNvGrpSpPr/>
                    <wpg:grpSpPr>
                      <a:xfrm>
                        <a:off x="0" y="0"/>
                        <a:ext cx="8639175" cy="843915"/>
                        <a:chOff x="0" y="0"/>
                        <a:chExt cx="8639175" cy="843915"/>
                      </a:xfrm>
                    </wpg:grpSpPr>
                    <wps:wsp>
                      <wps:cNvPr id="3" name="Text Box 3"/>
                      <wps:cNvSpPr txBox="1">
                        <a:spLocks/>
                      </wps:cNvSpPr>
                      <wps:spPr>
                        <a:xfrm>
                          <a:off x="0" y="0"/>
                          <a:ext cx="8639175" cy="722376"/>
                        </a:xfrm>
                        <a:prstGeom prst="rect">
                          <a:avLst/>
                        </a:prstGeom>
                        <a:solidFill>
                          <a:srgbClr val="11254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65F016" w14:textId="6C7E832C" w:rsidR="00776FBD" w:rsidRPr="00CD04DE" w:rsidRDefault="00420025" w:rsidP="00776FBD">
                            <w:pPr>
                              <w:contextualSpacing/>
                              <w:jc w:val="center"/>
                              <w:rPr>
                                <w:smallCaps/>
                                <w:color w:val="FFFFFF" w:themeColor="background1"/>
                                <w:sz w:val="36"/>
                                <w:szCs w:val="36"/>
                              </w:rPr>
                            </w:pPr>
                            <w:r>
                              <w:rPr>
                                <w:smallCaps/>
                                <w:color w:val="FFFFFF" w:themeColor="background1"/>
                                <w:sz w:val="36"/>
                                <w:szCs w:val="36"/>
                              </w:rPr>
                              <w:t xml:space="preserve">United for Health – </w:t>
                            </w:r>
                            <w:r w:rsidR="00FA341E">
                              <w:rPr>
                                <w:smallCaps/>
                                <w:color w:val="FFFFFF" w:themeColor="background1"/>
                                <w:sz w:val="36"/>
                                <w:szCs w:val="36"/>
                              </w:rPr>
                              <w:t>United Way of Anderson County</w:t>
                            </w:r>
                          </w:p>
                          <w:p w14:paraId="2D86E3F5" w14:textId="77777777" w:rsidR="00CD04DE" w:rsidRDefault="00CD04DE" w:rsidP="00CD04DE">
                            <w:pPr>
                              <w:spacing w:after="0"/>
                              <w:contextualSpacing/>
                              <w:jc w:val="center"/>
                              <w:rPr>
                                <w:color w:val="FFFFFF" w:themeColor="background1"/>
                                <w:spacing w:val="20"/>
                                <w:sz w:val="32"/>
                                <w:szCs w:val="16"/>
                              </w:rPr>
                            </w:pPr>
                            <w:r w:rsidRPr="002E0D45">
                              <w:rPr>
                                <w:color w:val="FFFFFF" w:themeColor="background1"/>
                                <w:spacing w:val="20"/>
                                <w:sz w:val="32"/>
                                <w:szCs w:val="16"/>
                              </w:rPr>
                              <w:t xml:space="preserve">AmeriCorps SC Member Position Description </w:t>
                            </w:r>
                          </w:p>
                          <w:p w14:paraId="19A49CEF" w14:textId="77777777" w:rsidR="00FA341E" w:rsidRPr="002E0D45" w:rsidRDefault="00FA341E" w:rsidP="00CD04DE">
                            <w:pPr>
                              <w:spacing w:after="0"/>
                              <w:contextualSpacing/>
                              <w:jc w:val="center"/>
                              <w:rPr>
                                <w:color w:val="FFFFFF" w:themeColor="background1"/>
                                <w:spacing w:val="20"/>
                                <w:sz w:val="32"/>
                                <w:szCs w:val="16"/>
                              </w:rPr>
                            </w:pPr>
                          </w:p>
                          <w:p w14:paraId="0AC34091" w14:textId="77777777" w:rsidR="00014483" w:rsidRPr="00EB3A41" w:rsidRDefault="00014483" w:rsidP="00CA24A8">
                            <w:pPr>
                              <w:jc w:val="center"/>
                              <w:rPr>
                                <w:smallCaps/>
                                <w:color w:val="FFFFFF" w:themeColor="background1"/>
                                <w:spacing w:val="20"/>
                                <w:sz w:val="4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a:spLocks/>
                      </wps:cNvSpPr>
                      <wps:spPr>
                        <a:xfrm>
                          <a:off x="34290" y="767715"/>
                          <a:ext cx="8524875" cy="76200"/>
                        </a:xfrm>
                        <a:prstGeom prst="rect">
                          <a:avLst/>
                        </a:prstGeom>
                        <a:solidFill>
                          <a:srgbClr val="B821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2FF0A63" id="Group 2" o:spid="_x0000_s1026" style="position:absolute;margin-left:0;margin-top:-27pt;width:680.25pt;height:66.45pt;z-index:251658240;mso-position-horizontal:center;mso-position-horizontal-relative:margin;mso-height-relative:margin" coordsize="86391,8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">
              <v:shapetype id="_x0000_t202" coordsize="21600,21600" o:spt="202" path="m,l,21600r21600,l21600,xe">
                <v:stroke joinstyle="miter"/>
                <v:path gradientshapeok="t" o:connecttype="rect"/>
              </v:shapetype>
              <v:shape id="Text Box 3" o:spid="_x0000_s1027" type="#_x0000_t202" style="position:absolute;width:86391;height:7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" fillcolor="#112542" stroked="f" strokeweight=".5pt">
                <v:textbox>
                  <w:txbxContent>
                    <w:p w14:paraId="6A65F016" w14:textId="6C7E832C" w:rsidR="00776FBD" w:rsidRPr="00CD04DE" w:rsidRDefault="00420025" w:rsidP="00776FBD">
                      <w:pPr>
                        <w:contextualSpacing/>
                        <w:jc w:val="center"/>
                        <w:rPr>
                          <w:smallCaps/>
                          <w:color w:val="FFFFFF" w:themeColor="background1"/>
                          <w:sz w:val="36"/>
                          <w:szCs w:val="36"/>
                        </w:rPr>
                      </w:pPr>
                      <w:r>
                        <w:rPr>
                          <w:smallCaps/>
                          <w:color w:val="FFFFFF" w:themeColor="background1"/>
                          <w:sz w:val="36"/>
                          <w:szCs w:val="36"/>
                        </w:rPr>
                        <w:t xml:space="preserve">United for Health – </w:t>
                      </w:r>
                      <w:r w:rsidR="00FA341E">
                        <w:rPr>
                          <w:smallCaps/>
                          <w:color w:val="FFFFFF" w:themeColor="background1"/>
                          <w:sz w:val="36"/>
                          <w:szCs w:val="36"/>
                        </w:rPr>
                        <w:t>United Way of Anderson County</w:t>
                      </w:r>
                    </w:p>
                    <w:p w14:paraId="2D86E3F5" w14:textId="77777777" w:rsidR="00CD04DE" w:rsidRDefault="00CD04DE" w:rsidP="00CD04DE">
                      <w:pPr>
                        <w:spacing w:after="0"/>
                        <w:contextualSpacing/>
                        <w:jc w:val="center"/>
                        <w:rPr>
                          <w:color w:val="FFFFFF" w:themeColor="background1"/>
                          <w:spacing w:val="20"/>
                          <w:sz w:val="32"/>
                          <w:szCs w:val="16"/>
                        </w:rPr>
                      </w:pPr>
                      <w:r w:rsidRPr="002E0D45">
                        <w:rPr>
                          <w:color w:val="FFFFFF" w:themeColor="background1"/>
                          <w:spacing w:val="20"/>
                          <w:sz w:val="32"/>
                          <w:szCs w:val="16"/>
                        </w:rPr>
                        <w:t xml:space="preserve">AmeriCorps SC Member Position Description </w:t>
                      </w:r>
                    </w:p>
                    <w:p w14:paraId="19A49CEF" w14:textId="77777777" w:rsidR="00FA341E" w:rsidRPr="002E0D45" w:rsidRDefault="00FA341E" w:rsidP="00CD04DE">
                      <w:pPr>
                        <w:spacing w:after="0"/>
                        <w:contextualSpacing/>
                        <w:jc w:val="center"/>
                        <w:rPr>
                          <w:color w:val="FFFFFF" w:themeColor="background1"/>
                          <w:spacing w:val="20"/>
                          <w:sz w:val="32"/>
                          <w:szCs w:val="16"/>
                        </w:rPr>
                      </w:pPr>
                    </w:p>
                    <w:p w14:paraId="0AC34091" w14:textId="77777777" w:rsidR="00014483" w:rsidRPr="00EB3A41" w:rsidRDefault="00014483" w:rsidP="00CA24A8">
                      <w:pPr>
                        <w:jc w:val="center"/>
                        <w:rPr>
                          <w:smallCaps/>
                          <w:color w:val="FFFFFF" w:themeColor="background1"/>
                          <w:spacing w:val="20"/>
                          <w:sz w:val="40"/>
                          <w:szCs w:val="18"/>
                        </w:rPr>
                      </w:pPr>
                    </w:p>
                  </w:txbxContent>
                </v:textbox>
              </v:shape>
              <v:rect id="Rectangle 4" o:spid="_x0000_s1028" style="position:absolute;left:342;top:7677;width:85249;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" fillcolor="#b82128" stroked="f" strokeweight="2p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39D2"/>
    <w:multiLevelType w:val="hybridMultilevel"/>
    <w:tmpl w:val="D4A2C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81F12"/>
    <w:multiLevelType w:val="hybridMultilevel"/>
    <w:tmpl w:val="5A9ED1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F74812"/>
    <w:multiLevelType w:val="hybridMultilevel"/>
    <w:tmpl w:val="C1A6A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A40EC"/>
    <w:multiLevelType w:val="hybridMultilevel"/>
    <w:tmpl w:val="D3EA6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14F4D"/>
    <w:multiLevelType w:val="hybridMultilevel"/>
    <w:tmpl w:val="88EAE430"/>
    <w:lvl w:ilvl="0" w:tplc="B8A28CF4">
      <w:start w:val="1"/>
      <w:numFmt w:val="bullet"/>
      <w:lvlText w:val=""/>
      <w:lvlJc w:val="left"/>
      <w:pPr>
        <w:tabs>
          <w:tab w:val="num" w:pos="1540"/>
        </w:tabs>
        <w:ind w:left="154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EA77D8"/>
    <w:multiLevelType w:val="multilevel"/>
    <w:tmpl w:val="EB08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702270"/>
    <w:multiLevelType w:val="hybridMultilevel"/>
    <w:tmpl w:val="9E20CD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781605"/>
    <w:multiLevelType w:val="multilevel"/>
    <w:tmpl w:val="E538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8F2493"/>
    <w:multiLevelType w:val="multilevel"/>
    <w:tmpl w:val="C29EA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2927DB"/>
    <w:multiLevelType w:val="multilevel"/>
    <w:tmpl w:val="6480EA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58429C"/>
    <w:multiLevelType w:val="multilevel"/>
    <w:tmpl w:val="D4A2C1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6C47773"/>
    <w:multiLevelType w:val="multilevel"/>
    <w:tmpl w:val="ADD44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2F39CF"/>
    <w:multiLevelType w:val="hybridMultilevel"/>
    <w:tmpl w:val="37808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7C2433"/>
    <w:multiLevelType w:val="hybridMultilevel"/>
    <w:tmpl w:val="94F06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261AA3"/>
    <w:multiLevelType w:val="hybridMultilevel"/>
    <w:tmpl w:val="14B4B6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974DE6"/>
    <w:multiLevelType w:val="hybridMultilevel"/>
    <w:tmpl w:val="FC562CD2"/>
    <w:lvl w:ilvl="0" w:tplc="04090001">
      <w:start w:val="1"/>
      <w:numFmt w:val="bullet"/>
      <w:lvlText w:val=""/>
      <w:lvlJc w:val="left"/>
      <w:pPr>
        <w:tabs>
          <w:tab w:val="num" w:pos="720"/>
        </w:tabs>
        <w:ind w:left="720" w:hanging="360"/>
      </w:pPr>
      <w:rPr>
        <w:rFonts w:ascii="Symbol" w:hAnsi="Symbol" w:hint="default"/>
      </w:rPr>
    </w:lvl>
    <w:lvl w:ilvl="1" w:tplc="8F7AA442">
      <w:start w:val="1"/>
      <w:numFmt w:val="bullet"/>
      <w:lvlText w:val=""/>
      <w:lvlJc w:val="left"/>
      <w:pPr>
        <w:tabs>
          <w:tab w:val="num" w:pos="1440"/>
        </w:tabs>
        <w:ind w:left="1440" w:hanging="360"/>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9D7EFC"/>
    <w:multiLevelType w:val="hybridMultilevel"/>
    <w:tmpl w:val="85D60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AF0FCB"/>
    <w:multiLevelType w:val="multilevel"/>
    <w:tmpl w:val="3E22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250E00"/>
    <w:multiLevelType w:val="multilevel"/>
    <w:tmpl w:val="A320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3758A7"/>
    <w:multiLevelType w:val="hybridMultilevel"/>
    <w:tmpl w:val="7D324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B3F70"/>
    <w:multiLevelType w:val="multilevel"/>
    <w:tmpl w:val="7C3A30AA"/>
    <w:lvl w:ilvl="0">
      <w:numFmt w:val="decimal"/>
      <w:lvlText w:val="%1."/>
      <w:lvlJc w:val="left"/>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B9176B"/>
    <w:multiLevelType w:val="hybridMultilevel"/>
    <w:tmpl w:val="0D68C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9A73D2"/>
    <w:multiLevelType w:val="multilevel"/>
    <w:tmpl w:val="23C2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655446"/>
    <w:multiLevelType w:val="hybridMultilevel"/>
    <w:tmpl w:val="B378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4E59F3"/>
    <w:multiLevelType w:val="hybridMultilevel"/>
    <w:tmpl w:val="F0466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9A3F9B"/>
    <w:multiLevelType w:val="multilevel"/>
    <w:tmpl w:val="CBE0E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FD5162"/>
    <w:multiLevelType w:val="hybridMultilevel"/>
    <w:tmpl w:val="C59A1B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A7389F"/>
    <w:multiLevelType w:val="hybridMultilevel"/>
    <w:tmpl w:val="F2AC4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D6584"/>
    <w:multiLevelType w:val="multilevel"/>
    <w:tmpl w:val="85660242"/>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29" w15:restartNumberingAfterBreak="0">
    <w:nsid w:val="4FCB725D"/>
    <w:multiLevelType w:val="multilevel"/>
    <w:tmpl w:val="554E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1360EC"/>
    <w:multiLevelType w:val="hybridMultilevel"/>
    <w:tmpl w:val="9A068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E53895"/>
    <w:multiLevelType w:val="hybridMultilevel"/>
    <w:tmpl w:val="D68079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35EA2"/>
    <w:multiLevelType w:val="multilevel"/>
    <w:tmpl w:val="85CA16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324DCA"/>
    <w:multiLevelType w:val="hybridMultilevel"/>
    <w:tmpl w:val="6E3C70AC"/>
    <w:lvl w:ilvl="0" w:tplc="04090001">
      <w:start w:val="1"/>
      <w:numFmt w:val="bullet"/>
      <w:lvlText w:val=""/>
      <w:lvlJc w:val="left"/>
      <w:pPr>
        <w:tabs>
          <w:tab w:val="num" w:pos="1080"/>
        </w:tabs>
        <w:ind w:left="1080" w:hanging="360"/>
      </w:pPr>
      <w:rPr>
        <w:rFonts w:ascii="Symbol" w:hAnsi="Symbol" w:hint="default"/>
      </w:rPr>
    </w:lvl>
    <w:lvl w:ilvl="1" w:tplc="75C2F040">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B841B92"/>
    <w:multiLevelType w:val="hybridMultilevel"/>
    <w:tmpl w:val="EE12E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52062C"/>
    <w:multiLevelType w:val="multilevel"/>
    <w:tmpl w:val="D1A0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D110A1"/>
    <w:multiLevelType w:val="multilevel"/>
    <w:tmpl w:val="2D184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0C068B9"/>
    <w:multiLevelType w:val="hybridMultilevel"/>
    <w:tmpl w:val="A0822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040392"/>
    <w:multiLevelType w:val="multilevel"/>
    <w:tmpl w:val="4802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0210B6"/>
    <w:multiLevelType w:val="multilevel"/>
    <w:tmpl w:val="7AB2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8E30AEA"/>
    <w:multiLevelType w:val="hybridMultilevel"/>
    <w:tmpl w:val="EA72A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762136"/>
    <w:multiLevelType w:val="multilevel"/>
    <w:tmpl w:val="7C3A30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F22F4E"/>
    <w:multiLevelType w:val="hybridMultilevel"/>
    <w:tmpl w:val="ED407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03074C"/>
    <w:multiLevelType w:val="hybridMultilevel"/>
    <w:tmpl w:val="6270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1F4E80"/>
    <w:multiLevelType w:val="multilevel"/>
    <w:tmpl w:val="7F7AE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E66FAA"/>
    <w:multiLevelType w:val="hybridMultilevel"/>
    <w:tmpl w:val="F356AA3C"/>
    <w:lvl w:ilvl="0" w:tplc="747E96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086FAB"/>
    <w:multiLevelType w:val="multilevel"/>
    <w:tmpl w:val="604CC4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77F02CF"/>
    <w:multiLevelType w:val="hybridMultilevel"/>
    <w:tmpl w:val="C5248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113931">
    <w:abstractNumId w:val="11"/>
  </w:num>
  <w:num w:numId="2" w16cid:durableId="957181794">
    <w:abstractNumId w:val="8"/>
  </w:num>
  <w:num w:numId="3" w16cid:durableId="919944328">
    <w:abstractNumId w:val="2"/>
  </w:num>
  <w:num w:numId="4" w16cid:durableId="637490527">
    <w:abstractNumId w:val="25"/>
  </w:num>
  <w:num w:numId="5" w16cid:durableId="1245261743">
    <w:abstractNumId w:val="25"/>
  </w:num>
  <w:num w:numId="6" w16cid:durableId="233587056">
    <w:abstractNumId w:val="29"/>
  </w:num>
  <w:num w:numId="7" w16cid:durableId="2040857369">
    <w:abstractNumId w:val="38"/>
  </w:num>
  <w:num w:numId="8" w16cid:durableId="642008566">
    <w:abstractNumId w:val="22"/>
  </w:num>
  <w:num w:numId="9" w16cid:durableId="1402173189">
    <w:abstractNumId w:val="28"/>
  </w:num>
  <w:num w:numId="10" w16cid:durableId="1552351684">
    <w:abstractNumId w:val="46"/>
    <w:lvlOverride w:ilvl="0">
      <w:lvl w:ilvl="0">
        <w:numFmt w:val="decimal"/>
        <w:lvlText w:val="%1."/>
        <w:lvlJc w:val="left"/>
      </w:lvl>
    </w:lvlOverride>
  </w:num>
  <w:num w:numId="11" w16cid:durableId="1521120014">
    <w:abstractNumId w:val="7"/>
  </w:num>
  <w:num w:numId="12" w16cid:durableId="874734064">
    <w:abstractNumId w:val="32"/>
    <w:lvlOverride w:ilvl="0">
      <w:lvl w:ilvl="0">
        <w:numFmt w:val="decimal"/>
        <w:lvlText w:val="%1."/>
        <w:lvlJc w:val="left"/>
      </w:lvl>
    </w:lvlOverride>
  </w:num>
  <w:num w:numId="13" w16cid:durableId="1003170937">
    <w:abstractNumId w:val="35"/>
  </w:num>
  <w:num w:numId="14" w16cid:durableId="104034678">
    <w:abstractNumId w:val="41"/>
    <w:lvlOverride w:ilvl="0">
      <w:lvl w:ilvl="0">
        <w:numFmt w:val="decimal"/>
        <w:lvlText w:val="%1."/>
        <w:lvlJc w:val="left"/>
      </w:lvl>
    </w:lvlOverride>
  </w:num>
  <w:num w:numId="15" w16cid:durableId="761292872">
    <w:abstractNumId w:val="23"/>
  </w:num>
  <w:num w:numId="16" w16cid:durableId="1861509402">
    <w:abstractNumId w:val="26"/>
  </w:num>
  <w:num w:numId="17" w16cid:durableId="1897740499">
    <w:abstractNumId w:val="40"/>
  </w:num>
  <w:num w:numId="18" w16cid:durableId="2092892792">
    <w:abstractNumId w:val="14"/>
  </w:num>
  <w:num w:numId="19" w16cid:durableId="1796946783">
    <w:abstractNumId w:val="30"/>
  </w:num>
  <w:num w:numId="20" w16cid:durableId="2021731794">
    <w:abstractNumId w:val="1"/>
  </w:num>
  <w:num w:numId="21" w16cid:durableId="2022584831">
    <w:abstractNumId w:val="5"/>
  </w:num>
  <w:num w:numId="22" w16cid:durableId="595283539">
    <w:abstractNumId w:val="44"/>
  </w:num>
  <w:num w:numId="23" w16cid:durableId="835152536">
    <w:abstractNumId w:val="20"/>
  </w:num>
  <w:num w:numId="24" w16cid:durableId="1246300937">
    <w:abstractNumId w:val="13"/>
  </w:num>
  <w:num w:numId="25" w16cid:durableId="206722631">
    <w:abstractNumId w:val="6"/>
  </w:num>
  <w:num w:numId="26" w16cid:durableId="223493653">
    <w:abstractNumId w:val="45"/>
  </w:num>
  <w:num w:numId="27" w16cid:durableId="1063524207">
    <w:abstractNumId w:val="0"/>
  </w:num>
  <w:num w:numId="28" w16cid:durableId="1391612971">
    <w:abstractNumId w:val="10"/>
  </w:num>
  <w:num w:numId="29" w16cid:durableId="445270534">
    <w:abstractNumId w:val="9"/>
  </w:num>
  <w:num w:numId="30" w16cid:durableId="402408728">
    <w:abstractNumId w:val="18"/>
  </w:num>
  <w:num w:numId="31" w16cid:durableId="2102026819">
    <w:abstractNumId w:val="17"/>
  </w:num>
  <w:num w:numId="32" w16cid:durableId="1997026094">
    <w:abstractNumId w:val="36"/>
  </w:num>
  <w:num w:numId="33" w16cid:durableId="306280525">
    <w:abstractNumId w:val="39"/>
  </w:num>
  <w:num w:numId="34" w16cid:durableId="659381344">
    <w:abstractNumId w:val="15"/>
  </w:num>
  <w:num w:numId="35" w16cid:durableId="1941136986">
    <w:abstractNumId w:val="21"/>
  </w:num>
  <w:num w:numId="36" w16cid:durableId="1581136917">
    <w:abstractNumId w:val="31"/>
  </w:num>
  <w:num w:numId="37" w16cid:durableId="584341587">
    <w:abstractNumId w:val="33"/>
  </w:num>
  <w:num w:numId="38" w16cid:durableId="368645186">
    <w:abstractNumId w:val="4"/>
  </w:num>
  <w:num w:numId="39" w16cid:durableId="1615332026">
    <w:abstractNumId w:val="37"/>
  </w:num>
  <w:num w:numId="40" w16cid:durableId="830558034">
    <w:abstractNumId w:val="42"/>
  </w:num>
  <w:num w:numId="41" w16cid:durableId="1083842354">
    <w:abstractNumId w:val="47"/>
  </w:num>
  <w:num w:numId="42" w16cid:durableId="299456153">
    <w:abstractNumId w:val="34"/>
  </w:num>
  <w:num w:numId="43" w16cid:durableId="1134173062">
    <w:abstractNumId w:val="3"/>
  </w:num>
  <w:num w:numId="44" w16cid:durableId="2041277990">
    <w:abstractNumId w:val="12"/>
  </w:num>
  <w:num w:numId="45" w16cid:durableId="1859351145">
    <w:abstractNumId w:val="19"/>
  </w:num>
  <w:num w:numId="46" w16cid:durableId="459108721">
    <w:abstractNumId w:val="16"/>
  </w:num>
  <w:num w:numId="47" w16cid:durableId="395862790">
    <w:abstractNumId w:val="43"/>
  </w:num>
  <w:num w:numId="48" w16cid:durableId="455805027">
    <w:abstractNumId w:val="27"/>
  </w:num>
  <w:num w:numId="49" w16cid:durableId="11313660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MwsDAyMrMwNLYwNzVQ0lEKTi0uzszPAykwNK8FAI4jh2ktAAAA"/>
  </w:docVars>
  <w:rsids>
    <w:rsidRoot w:val="00CE030A"/>
    <w:rsid w:val="000031BA"/>
    <w:rsid w:val="000043D0"/>
    <w:rsid w:val="000113FA"/>
    <w:rsid w:val="00012416"/>
    <w:rsid w:val="00014483"/>
    <w:rsid w:val="000172A6"/>
    <w:rsid w:val="000223CB"/>
    <w:rsid w:val="000333FE"/>
    <w:rsid w:val="00062DF9"/>
    <w:rsid w:val="000656C5"/>
    <w:rsid w:val="000725F3"/>
    <w:rsid w:val="00075D25"/>
    <w:rsid w:val="00094541"/>
    <w:rsid w:val="00096B71"/>
    <w:rsid w:val="000A2510"/>
    <w:rsid w:val="000A6F1D"/>
    <w:rsid w:val="000C2734"/>
    <w:rsid w:val="000C37C0"/>
    <w:rsid w:val="000D08AC"/>
    <w:rsid w:val="000D171B"/>
    <w:rsid w:val="000D34FD"/>
    <w:rsid w:val="000E7674"/>
    <w:rsid w:val="000E7D06"/>
    <w:rsid w:val="000F10AB"/>
    <w:rsid w:val="000F5B22"/>
    <w:rsid w:val="00106199"/>
    <w:rsid w:val="00107146"/>
    <w:rsid w:val="0011364C"/>
    <w:rsid w:val="00113C72"/>
    <w:rsid w:val="001146D6"/>
    <w:rsid w:val="0012075C"/>
    <w:rsid w:val="00126458"/>
    <w:rsid w:val="0012656A"/>
    <w:rsid w:val="0013546E"/>
    <w:rsid w:val="00141A89"/>
    <w:rsid w:val="00144577"/>
    <w:rsid w:val="00145B6E"/>
    <w:rsid w:val="001472F3"/>
    <w:rsid w:val="00152705"/>
    <w:rsid w:val="00156521"/>
    <w:rsid w:val="00161E8A"/>
    <w:rsid w:val="00166156"/>
    <w:rsid w:val="0017423E"/>
    <w:rsid w:val="00184828"/>
    <w:rsid w:val="00186469"/>
    <w:rsid w:val="001970CD"/>
    <w:rsid w:val="00197486"/>
    <w:rsid w:val="001A2428"/>
    <w:rsid w:val="001A2E4C"/>
    <w:rsid w:val="001A4A83"/>
    <w:rsid w:val="001B605C"/>
    <w:rsid w:val="001C2A86"/>
    <w:rsid w:val="001D1FD6"/>
    <w:rsid w:val="001D39EA"/>
    <w:rsid w:val="001E07A8"/>
    <w:rsid w:val="001E15AF"/>
    <w:rsid w:val="001E4B39"/>
    <w:rsid w:val="001F5D08"/>
    <w:rsid w:val="00204A63"/>
    <w:rsid w:val="0021153A"/>
    <w:rsid w:val="002200A5"/>
    <w:rsid w:val="00220C23"/>
    <w:rsid w:val="0022316C"/>
    <w:rsid w:val="00225A71"/>
    <w:rsid w:val="00226509"/>
    <w:rsid w:val="002336FA"/>
    <w:rsid w:val="002338CA"/>
    <w:rsid w:val="00234F94"/>
    <w:rsid w:val="00236124"/>
    <w:rsid w:val="00242E8C"/>
    <w:rsid w:val="00247858"/>
    <w:rsid w:val="00251E3E"/>
    <w:rsid w:val="00255C0D"/>
    <w:rsid w:val="002649DB"/>
    <w:rsid w:val="002727BE"/>
    <w:rsid w:val="00290942"/>
    <w:rsid w:val="00297CBF"/>
    <w:rsid w:val="002A3A3B"/>
    <w:rsid w:val="002B193F"/>
    <w:rsid w:val="002B3D6A"/>
    <w:rsid w:val="002B4EEE"/>
    <w:rsid w:val="002C5650"/>
    <w:rsid w:val="002D051C"/>
    <w:rsid w:val="002E0D45"/>
    <w:rsid w:val="002E6677"/>
    <w:rsid w:val="002F1F5B"/>
    <w:rsid w:val="002F30EC"/>
    <w:rsid w:val="002F67E5"/>
    <w:rsid w:val="003067D2"/>
    <w:rsid w:val="00312243"/>
    <w:rsid w:val="00312FC8"/>
    <w:rsid w:val="00313D0F"/>
    <w:rsid w:val="00327D66"/>
    <w:rsid w:val="003305AE"/>
    <w:rsid w:val="0033220F"/>
    <w:rsid w:val="003326A7"/>
    <w:rsid w:val="003433C6"/>
    <w:rsid w:val="003506B7"/>
    <w:rsid w:val="00350AF7"/>
    <w:rsid w:val="00354C61"/>
    <w:rsid w:val="00361645"/>
    <w:rsid w:val="00365E49"/>
    <w:rsid w:val="00371F54"/>
    <w:rsid w:val="003843C4"/>
    <w:rsid w:val="00387F4A"/>
    <w:rsid w:val="0039246F"/>
    <w:rsid w:val="003A3DFC"/>
    <w:rsid w:val="003A5223"/>
    <w:rsid w:val="003B3B6D"/>
    <w:rsid w:val="003B5223"/>
    <w:rsid w:val="003C5FFE"/>
    <w:rsid w:val="003D3E0F"/>
    <w:rsid w:val="003D6D07"/>
    <w:rsid w:val="003E07CB"/>
    <w:rsid w:val="003F6297"/>
    <w:rsid w:val="003F69DE"/>
    <w:rsid w:val="003F6BB7"/>
    <w:rsid w:val="003F7B5B"/>
    <w:rsid w:val="004040FD"/>
    <w:rsid w:val="00406E5B"/>
    <w:rsid w:val="00420025"/>
    <w:rsid w:val="004211E6"/>
    <w:rsid w:val="00425A90"/>
    <w:rsid w:val="0043244B"/>
    <w:rsid w:val="004366D0"/>
    <w:rsid w:val="00436D12"/>
    <w:rsid w:val="00441224"/>
    <w:rsid w:val="00443656"/>
    <w:rsid w:val="004479A9"/>
    <w:rsid w:val="00447A28"/>
    <w:rsid w:val="00447E90"/>
    <w:rsid w:val="00453DD0"/>
    <w:rsid w:val="0045406E"/>
    <w:rsid w:val="0045578D"/>
    <w:rsid w:val="00466553"/>
    <w:rsid w:val="004720AE"/>
    <w:rsid w:val="004771B2"/>
    <w:rsid w:val="00477313"/>
    <w:rsid w:val="004C064B"/>
    <w:rsid w:val="004D1FAB"/>
    <w:rsid w:val="004D2C62"/>
    <w:rsid w:val="004D7AA8"/>
    <w:rsid w:val="005014E3"/>
    <w:rsid w:val="00501C70"/>
    <w:rsid w:val="005079F8"/>
    <w:rsid w:val="00510C98"/>
    <w:rsid w:val="00513CCE"/>
    <w:rsid w:val="00523987"/>
    <w:rsid w:val="005321B5"/>
    <w:rsid w:val="00543B3C"/>
    <w:rsid w:val="00546709"/>
    <w:rsid w:val="005479DD"/>
    <w:rsid w:val="00547AB5"/>
    <w:rsid w:val="005536DA"/>
    <w:rsid w:val="005628CD"/>
    <w:rsid w:val="00571FD4"/>
    <w:rsid w:val="0058596F"/>
    <w:rsid w:val="00587AEE"/>
    <w:rsid w:val="005B1E83"/>
    <w:rsid w:val="005C4B29"/>
    <w:rsid w:val="005D2A12"/>
    <w:rsid w:val="005D331A"/>
    <w:rsid w:val="005D40FA"/>
    <w:rsid w:val="005E33E9"/>
    <w:rsid w:val="005F2DA3"/>
    <w:rsid w:val="005F3575"/>
    <w:rsid w:val="0060203E"/>
    <w:rsid w:val="0060303D"/>
    <w:rsid w:val="00614D87"/>
    <w:rsid w:val="006162EA"/>
    <w:rsid w:val="00625F04"/>
    <w:rsid w:val="00631555"/>
    <w:rsid w:val="006466B8"/>
    <w:rsid w:val="00662685"/>
    <w:rsid w:val="00663622"/>
    <w:rsid w:val="00695327"/>
    <w:rsid w:val="006A5090"/>
    <w:rsid w:val="006A5A12"/>
    <w:rsid w:val="006B3003"/>
    <w:rsid w:val="006B6163"/>
    <w:rsid w:val="006B7B4C"/>
    <w:rsid w:val="006C07B2"/>
    <w:rsid w:val="006C31BC"/>
    <w:rsid w:val="006C4EEB"/>
    <w:rsid w:val="006D6F55"/>
    <w:rsid w:val="006E341D"/>
    <w:rsid w:val="006E577B"/>
    <w:rsid w:val="006E7EE1"/>
    <w:rsid w:val="006F2FFB"/>
    <w:rsid w:val="006F39B4"/>
    <w:rsid w:val="006F5E19"/>
    <w:rsid w:val="00702085"/>
    <w:rsid w:val="00705261"/>
    <w:rsid w:val="00705F86"/>
    <w:rsid w:val="007169E2"/>
    <w:rsid w:val="00733F6E"/>
    <w:rsid w:val="00736027"/>
    <w:rsid w:val="00740C0D"/>
    <w:rsid w:val="00747418"/>
    <w:rsid w:val="007522CA"/>
    <w:rsid w:val="00754B2E"/>
    <w:rsid w:val="00763BAB"/>
    <w:rsid w:val="00771E16"/>
    <w:rsid w:val="00776FBD"/>
    <w:rsid w:val="007818F2"/>
    <w:rsid w:val="007829F9"/>
    <w:rsid w:val="00782C08"/>
    <w:rsid w:val="00782CAB"/>
    <w:rsid w:val="0078300D"/>
    <w:rsid w:val="007832A3"/>
    <w:rsid w:val="00784695"/>
    <w:rsid w:val="007854C3"/>
    <w:rsid w:val="007902B2"/>
    <w:rsid w:val="007912E1"/>
    <w:rsid w:val="00796506"/>
    <w:rsid w:val="00796FBF"/>
    <w:rsid w:val="00797A3F"/>
    <w:rsid w:val="00797AA8"/>
    <w:rsid w:val="007A0382"/>
    <w:rsid w:val="007A56F7"/>
    <w:rsid w:val="007B6B4C"/>
    <w:rsid w:val="007C12D3"/>
    <w:rsid w:val="007C576F"/>
    <w:rsid w:val="007D1015"/>
    <w:rsid w:val="007D5F0E"/>
    <w:rsid w:val="007E47AD"/>
    <w:rsid w:val="007F347E"/>
    <w:rsid w:val="00811A52"/>
    <w:rsid w:val="008211B9"/>
    <w:rsid w:val="00827A2E"/>
    <w:rsid w:val="00841BF7"/>
    <w:rsid w:val="008456C7"/>
    <w:rsid w:val="00847B78"/>
    <w:rsid w:val="0085671C"/>
    <w:rsid w:val="008571FB"/>
    <w:rsid w:val="00861E89"/>
    <w:rsid w:val="00862696"/>
    <w:rsid w:val="00866782"/>
    <w:rsid w:val="00872096"/>
    <w:rsid w:val="00872172"/>
    <w:rsid w:val="00876989"/>
    <w:rsid w:val="00877791"/>
    <w:rsid w:val="00890B14"/>
    <w:rsid w:val="008B0B7F"/>
    <w:rsid w:val="008B14FF"/>
    <w:rsid w:val="008B4667"/>
    <w:rsid w:val="008C3BB5"/>
    <w:rsid w:val="008D1D1D"/>
    <w:rsid w:val="008D2A8F"/>
    <w:rsid w:val="008D4C9F"/>
    <w:rsid w:val="008E1DF1"/>
    <w:rsid w:val="008F236F"/>
    <w:rsid w:val="008F5499"/>
    <w:rsid w:val="00904C92"/>
    <w:rsid w:val="00910C3C"/>
    <w:rsid w:val="009160AE"/>
    <w:rsid w:val="00920BF9"/>
    <w:rsid w:val="00925204"/>
    <w:rsid w:val="0092761B"/>
    <w:rsid w:val="00927EFE"/>
    <w:rsid w:val="00931342"/>
    <w:rsid w:val="00932DCC"/>
    <w:rsid w:val="00934448"/>
    <w:rsid w:val="009352CE"/>
    <w:rsid w:val="009411D6"/>
    <w:rsid w:val="009412DE"/>
    <w:rsid w:val="009444DD"/>
    <w:rsid w:val="00945474"/>
    <w:rsid w:val="00947144"/>
    <w:rsid w:val="00953F31"/>
    <w:rsid w:val="009542C7"/>
    <w:rsid w:val="0096028B"/>
    <w:rsid w:val="0096030E"/>
    <w:rsid w:val="00960DCE"/>
    <w:rsid w:val="0097669B"/>
    <w:rsid w:val="00981B80"/>
    <w:rsid w:val="00984348"/>
    <w:rsid w:val="009941BD"/>
    <w:rsid w:val="009B2720"/>
    <w:rsid w:val="009B30B8"/>
    <w:rsid w:val="009C1A2F"/>
    <w:rsid w:val="009C2276"/>
    <w:rsid w:val="009E7438"/>
    <w:rsid w:val="00A000D9"/>
    <w:rsid w:val="00A0232D"/>
    <w:rsid w:val="00A054B4"/>
    <w:rsid w:val="00A079BA"/>
    <w:rsid w:val="00A1117D"/>
    <w:rsid w:val="00A14210"/>
    <w:rsid w:val="00A33118"/>
    <w:rsid w:val="00A41C4E"/>
    <w:rsid w:val="00A4384A"/>
    <w:rsid w:val="00A43D9F"/>
    <w:rsid w:val="00A46331"/>
    <w:rsid w:val="00A6214C"/>
    <w:rsid w:val="00A67171"/>
    <w:rsid w:val="00A67A81"/>
    <w:rsid w:val="00A92C88"/>
    <w:rsid w:val="00A93352"/>
    <w:rsid w:val="00A94371"/>
    <w:rsid w:val="00AA1BDC"/>
    <w:rsid w:val="00AA4B9A"/>
    <w:rsid w:val="00AA737A"/>
    <w:rsid w:val="00AB2C81"/>
    <w:rsid w:val="00AB3983"/>
    <w:rsid w:val="00AC0404"/>
    <w:rsid w:val="00AD1216"/>
    <w:rsid w:val="00AF198E"/>
    <w:rsid w:val="00AF345F"/>
    <w:rsid w:val="00AF7B8A"/>
    <w:rsid w:val="00B055F6"/>
    <w:rsid w:val="00B0631B"/>
    <w:rsid w:val="00B12943"/>
    <w:rsid w:val="00B14555"/>
    <w:rsid w:val="00B16048"/>
    <w:rsid w:val="00B163BC"/>
    <w:rsid w:val="00B261F3"/>
    <w:rsid w:val="00B3206B"/>
    <w:rsid w:val="00B4634B"/>
    <w:rsid w:val="00B53B0F"/>
    <w:rsid w:val="00B55830"/>
    <w:rsid w:val="00B56F5E"/>
    <w:rsid w:val="00B5795D"/>
    <w:rsid w:val="00B615E8"/>
    <w:rsid w:val="00B61DFA"/>
    <w:rsid w:val="00B633A6"/>
    <w:rsid w:val="00B643E4"/>
    <w:rsid w:val="00B6489B"/>
    <w:rsid w:val="00B652BE"/>
    <w:rsid w:val="00B65E03"/>
    <w:rsid w:val="00B66375"/>
    <w:rsid w:val="00B71125"/>
    <w:rsid w:val="00B737EB"/>
    <w:rsid w:val="00B817BF"/>
    <w:rsid w:val="00B85BA9"/>
    <w:rsid w:val="00B861B4"/>
    <w:rsid w:val="00B93769"/>
    <w:rsid w:val="00B93FA8"/>
    <w:rsid w:val="00B947A0"/>
    <w:rsid w:val="00B96A9D"/>
    <w:rsid w:val="00B97034"/>
    <w:rsid w:val="00B9781B"/>
    <w:rsid w:val="00BB6BEB"/>
    <w:rsid w:val="00BC260F"/>
    <w:rsid w:val="00BC266C"/>
    <w:rsid w:val="00BC2DAF"/>
    <w:rsid w:val="00BC58A6"/>
    <w:rsid w:val="00BC6FB3"/>
    <w:rsid w:val="00BC7612"/>
    <w:rsid w:val="00BD4FF3"/>
    <w:rsid w:val="00BD6D18"/>
    <w:rsid w:val="00BD7FCF"/>
    <w:rsid w:val="00BE4CA4"/>
    <w:rsid w:val="00BF1BD5"/>
    <w:rsid w:val="00BF5CDC"/>
    <w:rsid w:val="00BF6822"/>
    <w:rsid w:val="00C007BF"/>
    <w:rsid w:val="00C01EEC"/>
    <w:rsid w:val="00C1295F"/>
    <w:rsid w:val="00C13758"/>
    <w:rsid w:val="00C15B60"/>
    <w:rsid w:val="00C250FF"/>
    <w:rsid w:val="00C36228"/>
    <w:rsid w:val="00C44975"/>
    <w:rsid w:val="00C5176E"/>
    <w:rsid w:val="00C53895"/>
    <w:rsid w:val="00C74978"/>
    <w:rsid w:val="00C80CB8"/>
    <w:rsid w:val="00C85654"/>
    <w:rsid w:val="00C90710"/>
    <w:rsid w:val="00C93BD8"/>
    <w:rsid w:val="00CA0DD0"/>
    <w:rsid w:val="00CA1FAB"/>
    <w:rsid w:val="00CA24A8"/>
    <w:rsid w:val="00CA30D9"/>
    <w:rsid w:val="00CC76D1"/>
    <w:rsid w:val="00CD04DE"/>
    <w:rsid w:val="00CD1E06"/>
    <w:rsid w:val="00CD3504"/>
    <w:rsid w:val="00CE030A"/>
    <w:rsid w:val="00D038D7"/>
    <w:rsid w:val="00D12AD4"/>
    <w:rsid w:val="00D26084"/>
    <w:rsid w:val="00D32C35"/>
    <w:rsid w:val="00D40114"/>
    <w:rsid w:val="00D44232"/>
    <w:rsid w:val="00D45587"/>
    <w:rsid w:val="00D5038A"/>
    <w:rsid w:val="00D80E32"/>
    <w:rsid w:val="00D84B7F"/>
    <w:rsid w:val="00D9606B"/>
    <w:rsid w:val="00D9625A"/>
    <w:rsid w:val="00DA4C02"/>
    <w:rsid w:val="00DC1CBA"/>
    <w:rsid w:val="00DE09F6"/>
    <w:rsid w:val="00DE3D77"/>
    <w:rsid w:val="00DF6A0E"/>
    <w:rsid w:val="00E006B9"/>
    <w:rsid w:val="00E03251"/>
    <w:rsid w:val="00E11076"/>
    <w:rsid w:val="00E13510"/>
    <w:rsid w:val="00E24262"/>
    <w:rsid w:val="00E27C8A"/>
    <w:rsid w:val="00E51CD1"/>
    <w:rsid w:val="00E549C2"/>
    <w:rsid w:val="00E61653"/>
    <w:rsid w:val="00E65DC2"/>
    <w:rsid w:val="00E70E5F"/>
    <w:rsid w:val="00E741B3"/>
    <w:rsid w:val="00E74728"/>
    <w:rsid w:val="00E759B8"/>
    <w:rsid w:val="00E8069D"/>
    <w:rsid w:val="00E82724"/>
    <w:rsid w:val="00E92C8B"/>
    <w:rsid w:val="00E96E63"/>
    <w:rsid w:val="00E97D85"/>
    <w:rsid w:val="00EA2343"/>
    <w:rsid w:val="00EA3DB1"/>
    <w:rsid w:val="00EA7A88"/>
    <w:rsid w:val="00EB3240"/>
    <w:rsid w:val="00EB3A41"/>
    <w:rsid w:val="00EC4EA9"/>
    <w:rsid w:val="00EC5D05"/>
    <w:rsid w:val="00ED47E7"/>
    <w:rsid w:val="00EE0272"/>
    <w:rsid w:val="00EE498C"/>
    <w:rsid w:val="00EF4865"/>
    <w:rsid w:val="00F015B7"/>
    <w:rsid w:val="00F01763"/>
    <w:rsid w:val="00F229C1"/>
    <w:rsid w:val="00F27775"/>
    <w:rsid w:val="00F36AAA"/>
    <w:rsid w:val="00F43E1B"/>
    <w:rsid w:val="00F51459"/>
    <w:rsid w:val="00F615B0"/>
    <w:rsid w:val="00F843BB"/>
    <w:rsid w:val="00F87A3D"/>
    <w:rsid w:val="00FA1D69"/>
    <w:rsid w:val="00FA341E"/>
    <w:rsid w:val="00FA5941"/>
    <w:rsid w:val="00FA6360"/>
    <w:rsid w:val="00FD0760"/>
    <w:rsid w:val="00FD1276"/>
    <w:rsid w:val="00FF79CD"/>
    <w:rsid w:val="013955C0"/>
    <w:rsid w:val="02D01020"/>
    <w:rsid w:val="034110AC"/>
    <w:rsid w:val="043E581D"/>
    <w:rsid w:val="0980E3A0"/>
    <w:rsid w:val="173E2586"/>
    <w:rsid w:val="1C9C6E4E"/>
    <w:rsid w:val="23A6EFD7"/>
    <w:rsid w:val="2655CAB8"/>
    <w:rsid w:val="28C7E18C"/>
    <w:rsid w:val="2C58C934"/>
    <w:rsid w:val="366703F6"/>
    <w:rsid w:val="36F405E5"/>
    <w:rsid w:val="3DD0B856"/>
    <w:rsid w:val="422178CE"/>
    <w:rsid w:val="46431730"/>
    <w:rsid w:val="4D6BC16A"/>
    <w:rsid w:val="4D879B82"/>
    <w:rsid w:val="51BA544A"/>
    <w:rsid w:val="53C84BED"/>
    <w:rsid w:val="6A40748B"/>
    <w:rsid w:val="73D7DB54"/>
    <w:rsid w:val="750B3ACA"/>
    <w:rsid w:val="750C6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5CD43"/>
  <w15:docId w15:val="{484ECFC3-01D1-40EF-827F-961085AF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5AE"/>
    <w:rPr>
      <w:rFonts w:ascii="Century Gothic" w:hAnsi="Century Gothic"/>
    </w:rPr>
  </w:style>
  <w:style w:type="paragraph" w:styleId="Heading1">
    <w:name w:val="heading 1"/>
    <w:basedOn w:val="Normal"/>
    <w:next w:val="Normal"/>
    <w:link w:val="Heading1Char"/>
    <w:uiPriority w:val="9"/>
    <w:qFormat/>
    <w:rsid w:val="00AF198E"/>
    <w:pPr>
      <w:keepNext/>
      <w:keepLines/>
      <w:spacing w:before="480" w:after="0"/>
      <w:outlineLvl w:val="0"/>
    </w:pPr>
    <w:rPr>
      <w:rFonts w:eastAsiaTheme="majorEastAsia" w:cstheme="majorBidi"/>
      <w:b/>
      <w:bCs/>
      <w:smallCaps/>
      <w:sz w:val="32"/>
      <w:szCs w:val="28"/>
    </w:rPr>
  </w:style>
  <w:style w:type="paragraph" w:styleId="Heading2">
    <w:name w:val="heading 2"/>
    <w:basedOn w:val="Normal"/>
    <w:link w:val="Heading2Char"/>
    <w:uiPriority w:val="9"/>
    <w:qFormat/>
    <w:rsid w:val="00AF198E"/>
    <w:pPr>
      <w:spacing w:before="100" w:beforeAutospacing="1" w:after="100" w:afterAutospacing="1" w:line="240" w:lineRule="auto"/>
      <w:outlineLvl w:val="1"/>
    </w:pPr>
    <w:rPr>
      <w:rFonts w:eastAsia="Times New Roman" w:cs="Times New Roman"/>
      <w:b/>
      <w:bCs/>
      <w:smallCaps/>
      <w:sz w:val="26"/>
      <w:szCs w:val="36"/>
      <w:u w:val="single"/>
    </w:rPr>
  </w:style>
  <w:style w:type="paragraph" w:styleId="Heading3">
    <w:name w:val="heading 3"/>
    <w:aliases w:val="Sub Section Heading"/>
    <w:basedOn w:val="Normal"/>
    <w:next w:val="Normal"/>
    <w:link w:val="Heading3Char"/>
    <w:uiPriority w:val="9"/>
    <w:unhideWhenUsed/>
    <w:qFormat/>
    <w:rsid w:val="00747418"/>
    <w:pPr>
      <w:keepNext/>
      <w:keepLines/>
      <w:spacing w:before="200" w:after="0"/>
      <w:jc w:val="center"/>
      <w:outlineLvl w:val="2"/>
    </w:pPr>
    <w:rPr>
      <w:rFonts w:ascii="Tw Cen MT Condensed" w:eastAsiaTheme="majorEastAsia" w:hAnsi="Tw Cen MT Condensed" w:cstheme="majorBidi"/>
      <w:bCs/>
      <w:color w:val="0047B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03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rsid w:val="00CE030A"/>
    <w:rPr>
      <w:b/>
      <w:bCs/>
    </w:rPr>
  </w:style>
  <w:style w:type="table" w:styleId="TableGrid">
    <w:name w:val="Table Grid"/>
    <w:basedOn w:val="TableNormal"/>
    <w:uiPriority w:val="59"/>
    <w:rsid w:val="001A4A83"/>
    <w:pPr>
      <w:spacing w:after="0" w:line="240" w:lineRule="auto"/>
    </w:pPr>
    <w:rPr>
      <w:rFonts w:ascii="Century Gothic" w:hAnsi="Century Gothic"/>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orever" w:hAnsi="Forever"/>
        <w:color w:val="FFFFFF" w:themeColor="background1"/>
        <w:sz w:val="28"/>
      </w:rPr>
      <w:tblPr/>
      <w:tcPr>
        <w:shd w:val="clear" w:color="auto" w:fill="112542"/>
      </w:tcPr>
    </w:tblStylePr>
    <w:tblStylePr w:type="band1Horz">
      <w:tblPr/>
      <w:tcPr>
        <w:shd w:val="clear" w:color="auto" w:fill="A8A3A7"/>
      </w:tcPr>
    </w:tblStylePr>
    <w:tblStylePr w:type="band2Horz">
      <w:rPr>
        <w:rFonts w:ascii="Forever" w:hAnsi="Forever"/>
        <w:sz w:val="22"/>
      </w:rPr>
    </w:tblStylePr>
  </w:style>
  <w:style w:type="paragraph" w:styleId="Header">
    <w:name w:val="header"/>
    <w:basedOn w:val="Normal"/>
    <w:link w:val="HeaderChar"/>
    <w:uiPriority w:val="99"/>
    <w:unhideWhenUsed/>
    <w:rsid w:val="00B81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7BF"/>
  </w:style>
  <w:style w:type="paragraph" w:styleId="Footer">
    <w:name w:val="footer"/>
    <w:basedOn w:val="Normal"/>
    <w:link w:val="FooterChar"/>
    <w:uiPriority w:val="99"/>
    <w:unhideWhenUsed/>
    <w:rsid w:val="00B81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7BF"/>
  </w:style>
  <w:style w:type="table" w:styleId="MediumShading2-Accent1">
    <w:name w:val="Medium Shading 2 Accent 1"/>
    <w:basedOn w:val="TableNormal"/>
    <w:uiPriority w:val="64"/>
    <w:rsid w:val="00D32C3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shd w:val="clear" w:color="auto" w:fill="0047B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shd w:val="clear" w:color="auto" w:fill="0047B2"/>
      </w:tcPr>
    </w:tblStylePr>
    <w:tblStylePr w:type="lastCol">
      <w:rPr>
        <w:b/>
        <w:bCs/>
        <w:color w:val="FFFFFF" w:themeColor="background1"/>
      </w:rPr>
      <w:tblPr/>
      <w:tcPr>
        <w:tcBorders>
          <w:left w:val="nil"/>
          <w:right w:val="nil"/>
          <w:insideH w:val="nil"/>
          <w:insideV w:val="nil"/>
        </w:tcBorders>
        <w:shd w:val="clear" w:color="auto" w:fill="1550E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361645"/>
    <w:rPr>
      <w:color w:val="3B2B94" w:themeColor="hyperlink"/>
      <w:u w:val="single"/>
    </w:rPr>
  </w:style>
  <w:style w:type="paragraph" w:styleId="BalloonText">
    <w:name w:val="Balloon Text"/>
    <w:basedOn w:val="Normal"/>
    <w:link w:val="BalloonTextChar"/>
    <w:uiPriority w:val="99"/>
    <w:semiHidden/>
    <w:unhideWhenUsed/>
    <w:rsid w:val="00361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645"/>
    <w:rPr>
      <w:rFonts w:ascii="Tahoma" w:hAnsi="Tahoma" w:cs="Tahoma"/>
      <w:sz w:val="16"/>
      <w:szCs w:val="16"/>
    </w:rPr>
  </w:style>
  <w:style w:type="character" w:customStyle="1" w:styleId="Heading2Char">
    <w:name w:val="Heading 2 Char"/>
    <w:basedOn w:val="DefaultParagraphFont"/>
    <w:link w:val="Heading2"/>
    <w:uiPriority w:val="9"/>
    <w:rsid w:val="00AF198E"/>
    <w:rPr>
      <w:rFonts w:ascii="Calibri Light" w:eastAsia="Times New Roman" w:hAnsi="Calibri Light" w:cs="Times New Roman"/>
      <w:b/>
      <w:bCs/>
      <w:smallCaps/>
      <w:sz w:val="26"/>
      <w:szCs w:val="36"/>
      <w:u w:val="single"/>
    </w:rPr>
  </w:style>
  <w:style w:type="paragraph" w:styleId="ListParagraph">
    <w:name w:val="List Paragraph"/>
    <w:basedOn w:val="Normal"/>
    <w:uiPriority w:val="34"/>
    <w:qFormat/>
    <w:rsid w:val="00094541"/>
    <w:pPr>
      <w:ind w:left="720"/>
      <w:contextualSpacing/>
    </w:pPr>
  </w:style>
  <w:style w:type="character" w:customStyle="1" w:styleId="apple-converted-space">
    <w:name w:val="apple-converted-space"/>
    <w:basedOn w:val="DefaultParagraphFont"/>
    <w:rsid w:val="00934448"/>
  </w:style>
  <w:style w:type="character" w:customStyle="1" w:styleId="Heading1Char">
    <w:name w:val="Heading 1 Char"/>
    <w:basedOn w:val="DefaultParagraphFont"/>
    <w:link w:val="Heading1"/>
    <w:uiPriority w:val="9"/>
    <w:rsid w:val="00AF198E"/>
    <w:rPr>
      <w:rFonts w:ascii="Calibri Light" w:eastAsiaTheme="majorEastAsia" w:hAnsi="Calibri Light" w:cstheme="majorBidi"/>
      <w:b/>
      <w:bCs/>
      <w:smallCaps/>
      <w:sz w:val="32"/>
      <w:szCs w:val="28"/>
    </w:rPr>
  </w:style>
  <w:style w:type="paragraph" w:styleId="TOCHeading">
    <w:name w:val="TOC Heading"/>
    <w:basedOn w:val="Heading1"/>
    <w:next w:val="Normal"/>
    <w:uiPriority w:val="39"/>
    <w:unhideWhenUsed/>
    <w:qFormat/>
    <w:rsid w:val="00AF198E"/>
    <w:pPr>
      <w:outlineLvl w:val="9"/>
    </w:pPr>
    <w:rPr>
      <w:lang w:eastAsia="ja-JP"/>
    </w:rPr>
  </w:style>
  <w:style w:type="paragraph" w:styleId="TOC1">
    <w:name w:val="toc 1"/>
    <w:basedOn w:val="Normal"/>
    <w:next w:val="Normal"/>
    <w:autoRedefine/>
    <w:uiPriority w:val="39"/>
    <w:unhideWhenUsed/>
    <w:rsid w:val="00AF198E"/>
    <w:pPr>
      <w:spacing w:after="100"/>
    </w:pPr>
  </w:style>
  <w:style w:type="paragraph" w:styleId="TOC2">
    <w:name w:val="toc 2"/>
    <w:basedOn w:val="Normal"/>
    <w:next w:val="Normal"/>
    <w:autoRedefine/>
    <w:uiPriority w:val="39"/>
    <w:unhideWhenUsed/>
    <w:rsid w:val="00AF198E"/>
    <w:pPr>
      <w:spacing w:after="100"/>
      <w:ind w:left="220"/>
    </w:pPr>
  </w:style>
  <w:style w:type="character" w:customStyle="1" w:styleId="Heading3Char">
    <w:name w:val="Heading 3 Char"/>
    <w:aliases w:val="Sub Section Heading Char"/>
    <w:basedOn w:val="DefaultParagraphFont"/>
    <w:link w:val="Heading3"/>
    <w:uiPriority w:val="9"/>
    <w:rsid w:val="00747418"/>
    <w:rPr>
      <w:rFonts w:ascii="Tw Cen MT Condensed" w:eastAsiaTheme="majorEastAsia" w:hAnsi="Tw Cen MT Condensed" w:cstheme="majorBidi"/>
      <w:bCs/>
      <w:color w:val="0047BB"/>
      <w:sz w:val="40"/>
    </w:rPr>
  </w:style>
  <w:style w:type="character" w:styleId="Emphasis">
    <w:name w:val="Emphasis"/>
    <w:basedOn w:val="DefaultParagraphFont"/>
    <w:uiPriority w:val="20"/>
    <w:rsid w:val="009412DE"/>
    <w:rPr>
      <w:i/>
      <w:iCs/>
    </w:rPr>
  </w:style>
  <w:style w:type="paragraph" w:styleId="TOC3">
    <w:name w:val="toc 3"/>
    <w:basedOn w:val="Normal"/>
    <w:next w:val="Normal"/>
    <w:autoRedefine/>
    <w:uiPriority w:val="39"/>
    <w:unhideWhenUsed/>
    <w:rsid w:val="00CA1FAB"/>
    <w:pPr>
      <w:spacing w:after="100"/>
      <w:ind w:left="440"/>
    </w:pPr>
  </w:style>
  <w:style w:type="paragraph" w:styleId="NoSpacing">
    <w:name w:val="No Spacing"/>
    <w:uiPriority w:val="1"/>
    <w:qFormat/>
    <w:rsid w:val="00747418"/>
    <w:pPr>
      <w:spacing w:after="0" w:line="240" w:lineRule="auto"/>
    </w:pPr>
    <w:rPr>
      <w:rFonts w:ascii="Calibri Light" w:hAnsi="Calibri Light"/>
    </w:rPr>
  </w:style>
  <w:style w:type="paragraph" w:customStyle="1" w:styleId="MainSectionHeading">
    <w:name w:val="Main Section Heading"/>
    <w:basedOn w:val="Heading3"/>
    <w:link w:val="MainSectionHeadingChar"/>
    <w:qFormat/>
    <w:rsid w:val="00904C92"/>
    <w:rPr>
      <w:smallCaps/>
      <w:spacing w:val="14"/>
      <w:sz w:val="44"/>
      <w:szCs w:val="44"/>
    </w:rPr>
  </w:style>
  <w:style w:type="paragraph" w:styleId="Subtitle">
    <w:name w:val="Subtitle"/>
    <w:basedOn w:val="Normal"/>
    <w:next w:val="Normal"/>
    <w:link w:val="SubtitleChar"/>
    <w:uiPriority w:val="11"/>
    <w:qFormat/>
    <w:rsid w:val="00904C92"/>
    <w:pPr>
      <w:numPr>
        <w:ilvl w:val="1"/>
      </w:numPr>
    </w:pPr>
    <w:rPr>
      <w:rFonts w:eastAsiaTheme="majorEastAsia" w:cstheme="majorBidi"/>
      <w:i/>
      <w:iCs/>
      <w:color w:val="0047BB"/>
      <w:spacing w:val="15"/>
      <w:sz w:val="24"/>
      <w:szCs w:val="24"/>
    </w:rPr>
  </w:style>
  <w:style w:type="character" w:customStyle="1" w:styleId="MainSectionHeadingChar">
    <w:name w:val="Main Section Heading Char"/>
    <w:basedOn w:val="Heading3Char"/>
    <w:link w:val="MainSectionHeading"/>
    <w:rsid w:val="00904C92"/>
    <w:rPr>
      <w:rFonts w:ascii="Tw Cen MT Condensed" w:eastAsiaTheme="majorEastAsia" w:hAnsi="Tw Cen MT Condensed" w:cstheme="majorBidi"/>
      <w:bCs/>
      <w:smallCaps/>
      <w:color w:val="0047BB"/>
      <w:spacing w:val="14"/>
      <w:sz w:val="44"/>
      <w:szCs w:val="44"/>
    </w:rPr>
  </w:style>
  <w:style w:type="character" w:customStyle="1" w:styleId="SubtitleChar">
    <w:name w:val="Subtitle Char"/>
    <w:basedOn w:val="DefaultParagraphFont"/>
    <w:link w:val="Subtitle"/>
    <w:uiPriority w:val="11"/>
    <w:rsid w:val="00904C92"/>
    <w:rPr>
      <w:rFonts w:ascii="Calibri Light" w:eastAsiaTheme="majorEastAsia" w:hAnsi="Calibri Light" w:cstheme="majorBidi"/>
      <w:i/>
      <w:iCs/>
      <w:color w:val="0047BB"/>
      <w:spacing w:val="15"/>
      <w:sz w:val="24"/>
      <w:szCs w:val="24"/>
    </w:rPr>
  </w:style>
  <w:style w:type="character" w:styleId="SubtleEmphasis">
    <w:name w:val="Subtle Emphasis"/>
    <w:basedOn w:val="DefaultParagraphFont"/>
    <w:uiPriority w:val="19"/>
    <w:qFormat/>
    <w:rsid w:val="00904C92"/>
    <w:rPr>
      <w:rFonts w:ascii="Calibri Light" w:hAnsi="Calibri Light"/>
      <w:i/>
      <w:iCs/>
      <w:color w:val="808080" w:themeColor="text1" w:themeTint="7F"/>
      <w:sz w:val="20"/>
    </w:rPr>
  </w:style>
  <w:style w:type="table" w:styleId="LightList-Accent1">
    <w:name w:val="Light List Accent 1"/>
    <w:basedOn w:val="TableNormal"/>
    <w:uiPriority w:val="61"/>
    <w:rsid w:val="00B61DFA"/>
    <w:pPr>
      <w:spacing w:after="0" w:line="240" w:lineRule="auto"/>
    </w:pPr>
    <w:tblPr>
      <w:tblStyleRowBandSize w:val="1"/>
      <w:tblStyleColBandSize w:val="1"/>
      <w:tblBorders>
        <w:top w:val="single" w:sz="8" w:space="0" w:color="1550ED" w:themeColor="accent1"/>
        <w:left w:val="single" w:sz="8" w:space="0" w:color="1550ED" w:themeColor="accent1"/>
        <w:bottom w:val="single" w:sz="8" w:space="0" w:color="1550ED" w:themeColor="accent1"/>
        <w:right w:val="single" w:sz="8" w:space="0" w:color="1550ED" w:themeColor="accent1"/>
      </w:tblBorders>
    </w:tblPr>
    <w:tblStylePr w:type="firstRow">
      <w:pPr>
        <w:spacing w:before="0" w:after="0" w:line="240" w:lineRule="auto"/>
      </w:pPr>
      <w:rPr>
        <w:rFonts w:ascii="Calibri Light" w:hAnsi="Calibri Light"/>
        <w:b/>
        <w:bCs/>
        <w:color w:val="FFFFFF" w:themeColor="background1"/>
        <w:sz w:val="22"/>
      </w:rPr>
      <w:tblPr/>
      <w:tcPr>
        <w:tcBorders>
          <w:top w:val="nil"/>
          <w:left w:val="nil"/>
          <w:bottom w:val="nil"/>
          <w:right w:val="nil"/>
          <w:insideH w:val="nil"/>
          <w:insideV w:val="nil"/>
        </w:tcBorders>
        <w:shd w:val="clear" w:color="auto" w:fill="0047BB"/>
      </w:tcPr>
    </w:tblStylePr>
    <w:tblStylePr w:type="lastRow">
      <w:pPr>
        <w:spacing w:before="0" w:after="0" w:line="240" w:lineRule="auto"/>
      </w:pPr>
      <w:rPr>
        <w:b/>
        <w:bCs/>
      </w:rPr>
      <w:tblPr/>
      <w:tcPr>
        <w:tcBorders>
          <w:top w:val="double" w:sz="6" w:space="0" w:color="1550ED" w:themeColor="accent1"/>
          <w:left w:val="single" w:sz="8" w:space="0" w:color="1550ED" w:themeColor="accent1"/>
          <w:bottom w:val="single" w:sz="8" w:space="0" w:color="1550ED" w:themeColor="accent1"/>
          <w:right w:val="single" w:sz="8" w:space="0" w:color="1550ED" w:themeColor="accent1"/>
        </w:tcBorders>
      </w:tcPr>
    </w:tblStylePr>
    <w:tblStylePr w:type="firstCol">
      <w:rPr>
        <w:b/>
        <w:bCs/>
      </w:rPr>
    </w:tblStylePr>
    <w:tblStylePr w:type="lastCol">
      <w:rPr>
        <w:b/>
        <w:bCs/>
      </w:rPr>
    </w:tblStylePr>
    <w:tblStylePr w:type="band1Vert">
      <w:tblPr/>
      <w:tcPr>
        <w:tcBorders>
          <w:top w:val="single" w:sz="8" w:space="0" w:color="1550ED" w:themeColor="accent1"/>
          <w:left w:val="single" w:sz="8" w:space="0" w:color="1550ED" w:themeColor="accent1"/>
          <w:bottom w:val="single" w:sz="8" w:space="0" w:color="1550ED" w:themeColor="accent1"/>
          <w:right w:val="single" w:sz="8" w:space="0" w:color="1550ED" w:themeColor="accent1"/>
        </w:tcBorders>
      </w:tcPr>
    </w:tblStylePr>
    <w:tblStylePr w:type="band1Horz">
      <w:tblPr/>
      <w:tcPr>
        <w:tcBorders>
          <w:top w:val="single" w:sz="8" w:space="0" w:color="1550ED" w:themeColor="accent1"/>
          <w:left w:val="single" w:sz="8" w:space="0" w:color="1550ED" w:themeColor="accent1"/>
          <w:bottom w:val="single" w:sz="8" w:space="0" w:color="1550ED" w:themeColor="accent1"/>
          <w:right w:val="single" w:sz="8" w:space="0" w:color="1550ED" w:themeColor="accent1"/>
        </w:tcBorders>
      </w:tcPr>
    </w:tblStylePr>
  </w:style>
  <w:style w:type="table" w:styleId="LightShading-Accent1">
    <w:name w:val="Light Shading Accent 1"/>
    <w:basedOn w:val="TableNormal"/>
    <w:uiPriority w:val="60"/>
    <w:rsid w:val="00B61DFA"/>
    <w:pPr>
      <w:spacing w:after="0" w:line="240" w:lineRule="auto"/>
    </w:pPr>
    <w:rPr>
      <w:rFonts w:ascii="Calibri Light" w:hAnsi="Calibri Light"/>
    </w:rPr>
    <w:tblPr>
      <w:tblStyleRowBandSize w:val="1"/>
      <w:tblStyleColBandSize w:val="1"/>
      <w:tblBorders>
        <w:top w:val="single" w:sz="8" w:space="0" w:color="1550ED" w:themeColor="accent1"/>
        <w:bottom w:val="single" w:sz="8" w:space="0" w:color="1550ED" w:themeColor="accent1"/>
      </w:tblBorders>
    </w:tblPr>
    <w:tblStylePr w:type="firstRow">
      <w:pPr>
        <w:spacing w:before="0" w:after="0" w:line="240" w:lineRule="auto"/>
      </w:pPr>
      <w:rPr>
        <w:b/>
        <w:bCs/>
      </w:rPr>
      <w:tblPr/>
      <w:tcPr>
        <w:tcBorders>
          <w:top w:val="single" w:sz="8" w:space="0" w:color="1550ED" w:themeColor="accent1"/>
          <w:left w:val="nil"/>
          <w:bottom w:val="single" w:sz="8" w:space="0" w:color="1550ED" w:themeColor="accent1"/>
          <w:right w:val="nil"/>
          <w:insideH w:val="nil"/>
          <w:insideV w:val="nil"/>
        </w:tcBorders>
      </w:tcPr>
    </w:tblStylePr>
    <w:tblStylePr w:type="lastRow">
      <w:pPr>
        <w:spacing w:before="0" w:after="0" w:line="240" w:lineRule="auto"/>
      </w:pPr>
      <w:rPr>
        <w:b/>
        <w:bCs/>
      </w:rPr>
      <w:tblPr/>
      <w:tcPr>
        <w:tcBorders>
          <w:top w:val="single" w:sz="8" w:space="0" w:color="1550ED" w:themeColor="accent1"/>
          <w:left w:val="nil"/>
          <w:bottom w:val="single" w:sz="8" w:space="0" w:color="1550ED" w:themeColor="accent1"/>
          <w:right w:val="nil"/>
          <w:insideH w:val="nil"/>
          <w:insideV w:val="nil"/>
        </w:tcBorders>
      </w:tcPr>
    </w:tblStylePr>
    <w:tblStylePr w:type="firstCol">
      <w:rPr>
        <w:b/>
        <w:bCs/>
      </w:rPr>
    </w:tblStylePr>
    <w:tblStylePr w:type="lastCol">
      <w:rPr>
        <w:b/>
        <w:bCs/>
      </w:rPr>
    </w:tblStylePr>
    <w:tblStylePr w:type="band1Vert">
      <w:tblPr/>
      <w:tcPr>
        <w:shd w:val="clear" w:color="auto" w:fill="B3D0FF"/>
      </w:tcPr>
    </w:tblStylePr>
    <w:tblStylePr w:type="band2Vert">
      <w:tblPr/>
      <w:tcPr>
        <w:shd w:val="clear" w:color="auto" w:fill="FFFFFF" w:themeFill="background1"/>
      </w:tcPr>
    </w:tblStylePr>
    <w:tblStylePr w:type="band1Horz">
      <w:rPr>
        <w:color w:val="auto"/>
      </w:rPr>
      <w:tblPr/>
      <w:tcPr>
        <w:shd w:val="clear" w:color="auto" w:fill="B3D0FF"/>
      </w:tcPr>
    </w:tblStylePr>
  </w:style>
  <w:style w:type="table" w:styleId="MediumShading1-Accent1">
    <w:name w:val="Medium Shading 1 Accent 1"/>
    <w:basedOn w:val="TableNormal"/>
    <w:uiPriority w:val="63"/>
    <w:rsid w:val="00B61DFA"/>
    <w:pPr>
      <w:spacing w:after="0" w:line="240" w:lineRule="auto"/>
    </w:pPr>
    <w:tblPr>
      <w:tblStyleRowBandSize w:val="1"/>
      <w:tblStyleColBandSize w:val="1"/>
      <w:tblBorders>
        <w:top w:val="single" w:sz="8" w:space="0" w:color="4F7BF1" w:themeColor="accent1" w:themeTint="BF"/>
        <w:left w:val="single" w:sz="8" w:space="0" w:color="4F7BF1" w:themeColor="accent1" w:themeTint="BF"/>
        <w:bottom w:val="single" w:sz="8" w:space="0" w:color="4F7BF1" w:themeColor="accent1" w:themeTint="BF"/>
        <w:right w:val="single" w:sz="8" w:space="0" w:color="4F7BF1" w:themeColor="accent1" w:themeTint="BF"/>
        <w:insideH w:val="single" w:sz="8" w:space="0" w:color="4F7BF1" w:themeColor="accent1" w:themeTint="BF"/>
      </w:tblBorders>
    </w:tblPr>
    <w:tblStylePr w:type="firstRow">
      <w:pPr>
        <w:spacing w:before="0" w:after="0" w:line="240" w:lineRule="auto"/>
      </w:pPr>
      <w:rPr>
        <w:b/>
        <w:bCs/>
        <w:color w:val="FFFFFF" w:themeColor="background1"/>
        <w:u w:val="single"/>
      </w:rPr>
      <w:tblPr/>
      <w:tcPr>
        <w:shd w:val="clear" w:color="auto" w:fill="0047BB"/>
      </w:tcPr>
    </w:tblStylePr>
    <w:tblStylePr w:type="lastRow">
      <w:pPr>
        <w:spacing w:before="0" w:after="0" w:line="240" w:lineRule="auto"/>
      </w:pPr>
      <w:rPr>
        <w:b/>
        <w:bCs/>
      </w:rPr>
      <w:tblPr/>
      <w:tcPr>
        <w:tcBorders>
          <w:top w:val="double" w:sz="6" w:space="0" w:color="4F7BF1" w:themeColor="accent1" w:themeTint="BF"/>
          <w:left w:val="single" w:sz="8" w:space="0" w:color="4F7BF1" w:themeColor="accent1" w:themeTint="BF"/>
          <w:bottom w:val="single" w:sz="8" w:space="0" w:color="4F7BF1" w:themeColor="accent1" w:themeTint="BF"/>
          <w:right w:val="single" w:sz="8" w:space="0" w:color="4F7B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D0FF"/>
      </w:tcPr>
    </w:tblStylePr>
    <w:tblStylePr w:type="band1Horz">
      <w:tblPr/>
      <w:tcPr>
        <w:shd w:val="clear" w:color="auto" w:fill="B3D0FF"/>
      </w:tcPr>
    </w:tblStylePr>
    <w:tblStylePr w:type="band2Horz">
      <w:tblPr/>
      <w:tcPr>
        <w:tcBorders>
          <w:insideH w:val="nil"/>
          <w:insideV w:val="nil"/>
        </w:tcBorders>
      </w:tcPr>
    </w:tblStylePr>
  </w:style>
  <w:style w:type="table" w:styleId="MediumList2-Accent1">
    <w:name w:val="Medium List 2 Accent 1"/>
    <w:basedOn w:val="TableNormal"/>
    <w:uiPriority w:val="66"/>
    <w:rsid w:val="00B61DF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50ED" w:themeColor="accent1"/>
        <w:left w:val="single" w:sz="8" w:space="0" w:color="1550ED" w:themeColor="accent1"/>
        <w:bottom w:val="single" w:sz="8" w:space="0" w:color="1550ED" w:themeColor="accent1"/>
        <w:right w:val="single" w:sz="8" w:space="0" w:color="1550ED" w:themeColor="accent1"/>
      </w:tblBorders>
    </w:tblPr>
    <w:tblStylePr w:type="firstRow">
      <w:rPr>
        <w:sz w:val="24"/>
        <w:szCs w:val="24"/>
      </w:rPr>
      <w:tblPr/>
      <w:tcPr>
        <w:tcBorders>
          <w:top w:val="nil"/>
          <w:left w:val="nil"/>
          <w:bottom w:val="single" w:sz="24" w:space="0" w:color="1550ED" w:themeColor="accent1"/>
          <w:right w:val="nil"/>
          <w:insideH w:val="nil"/>
          <w:insideV w:val="nil"/>
        </w:tcBorders>
        <w:shd w:val="clear" w:color="auto" w:fill="FFFFFF" w:themeFill="background1"/>
      </w:tcPr>
    </w:tblStylePr>
    <w:tblStylePr w:type="lastRow">
      <w:tblPr/>
      <w:tcPr>
        <w:tcBorders>
          <w:top w:val="single" w:sz="8" w:space="0" w:color="1550E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50ED" w:themeColor="accent1"/>
          <w:insideH w:val="nil"/>
          <w:insideV w:val="nil"/>
        </w:tcBorders>
        <w:shd w:val="clear" w:color="auto" w:fill="FFFFFF" w:themeFill="background1"/>
      </w:tcPr>
    </w:tblStylePr>
    <w:tblStylePr w:type="lastCol">
      <w:tblPr/>
      <w:tcPr>
        <w:tcBorders>
          <w:top w:val="nil"/>
          <w:left w:val="single" w:sz="8" w:space="0" w:color="1550E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D3FA" w:themeFill="accent1" w:themeFillTint="3F"/>
      </w:tcPr>
    </w:tblStylePr>
    <w:tblStylePr w:type="band1Horz">
      <w:tblPr/>
      <w:tcPr>
        <w:tcBorders>
          <w:top w:val="nil"/>
          <w:bottom w:val="nil"/>
          <w:insideH w:val="nil"/>
          <w:insideV w:val="nil"/>
        </w:tcBorders>
        <w:shd w:val="clear" w:color="auto" w:fill="C5D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PlaceholderText">
    <w:name w:val="Placeholder Text"/>
    <w:basedOn w:val="DefaultParagraphFont"/>
    <w:uiPriority w:val="99"/>
    <w:semiHidden/>
    <w:rsid w:val="001D1FD6"/>
    <w:rPr>
      <w:color w:val="808080"/>
    </w:rPr>
  </w:style>
  <w:style w:type="table" w:styleId="GridTable1Light">
    <w:name w:val="Grid Table 1 Light"/>
    <w:basedOn w:val="TableNormal"/>
    <w:uiPriority w:val="46"/>
    <w:rsid w:val="002200A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BC6FB3"/>
    <w:rPr>
      <w:color w:val="605E5C"/>
      <w:shd w:val="clear" w:color="auto" w:fill="E1DFDD"/>
    </w:rPr>
  </w:style>
  <w:style w:type="character" w:styleId="FollowedHyperlink">
    <w:name w:val="FollowedHyperlink"/>
    <w:basedOn w:val="DefaultParagraphFont"/>
    <w:uiPriority w:val="99"/>
    <w:semiHidden/>
    <w:unhideWhenUsed/>
    <w:rsid w:val="000D34FD"/>
    <w:rPr>
      <w:color w:val="7396F4" w:themeColor="followedHyperlink"/>
      <w:u w:val="single"/>
    </w:rPr>
  </w:style>
  <w:style w:type="character" w:customStyle="1" w:styleId="ui-provider">
    <w:name w:val="ui-provider"/>
    <w:basedOn w:val="DefaultParagraphFont"/>
    <w:rsid w:val="001A2428"/>
  </w:style>
  <w:style w:type="table" w:styleId="GridTable4-Accent6">
    <w:name w:val="Grid Table 4 Accent 6"/>
    <w:basedOn w:val="TableNormal"/>
    <w:uiPriority w:val="49"/>
    <w:rsid w:val="00234F94"/>
    <w:pPr>
      <w:spacing w:after="0" w:line="240" w:lineRule="auto"/>
    </w:pPr>
    <w:tblPr>
      <w:tblStyleRowBandSize w:val="1"/>
      <w:tblStyleColBandSize w:val="1"/>
      <w:tblBorders>
        <w:top w:val="single" w:sz="4" w:space="0" w:color="C8D861" w:themeColor="accent6" w:themeTint="99"/>
        <w:left w:val="single" w:sz="4" w:space="0" w:color="C8D861" w:themeColor="accent6" w:themeTint="99"/>
        <w:bottom w:val="single" w:sz="4" w:space="0" w:color="C8D861" w:themeColor="accent6" w:themeTint="99"/>
        <w:right w:val="single" w:sz="4" w:space="0" w:color="C8D861" w:themeColor="accent6" w:themeTint="99"/>
        <w:insideH w:val="single" w:sz="4" w:space="0" w:color="C8D861" w:themeColor="accent6" w:themeTint="99"/>
        <w:insideV w:val="single" w:sz="4" w:space="0" w:color="C8D861" w:themeColor="accent6" w:themeTint="99"/>
      </w:tblBorders>
    </w:tblPr>
    <w:tblStylePr w:type="firstRow">
      <w:rPr>
        <w:b/>
        <w:bCs/>
        <w:color w:val="FFFFFF" w:themeColor="background1"/>
      </w:rPr>
      <w:tblPr/>
      <w:tcPr>
        <w:tcBorders>
          <w:top w:val="single" w:sz="4" w:space="0" w:color="849324" w:themeColor="accent6"/>
          <w:left w:val="single" w:sz="4" w:space="0" w:color="849324" w:themeColor="accent6"/>
          <w:bottom w:val="single" w:sz="4" w:space="0" w:color="849324" w:themeColor="accent6"/>
          <w:right w:val="single" w:sz="4" w:space="0" w:color="849324" w:themeColor="accent6"/>
          <w:insideH w:val="nil"/>
          <w:insideV w:val="nil"/>
        </w:tcBorders>
        <w:shd w:val="clear" w:color="auto" w:fill="849324" w:themeFill="accent6"/>
      </w:tcPr>
    </w:tblStylePr>
    <w:tblStylePr w:type="lastRow">
      <w:rPr>
        <w:b/>
        <w:bCs/>
      </w:rPr>
      <w:tblPr/>
      <w:tcPr>
        <w:tcBorders>
          <w:top w:val="double" w:sz="4" w:space="0" w:color="849324" w:themeColor="accent6"/>
        </w:tcBorders>
      </w:tcPr>
    </w:tblStylePr>
    <w:tblStylePr w:type="firstCol">
      <w:rPr>
        <w:b/>
        <w:bCs/>
      </w:rPr>
    </w:tblStylePr>
    <w:tblStylePr w:type="lastCol">
      <w:rPr>
        <w:b/>
        <w:bCs/>
      </w:rPr>
    </w:tblStylePr>
    <w:tblStylePr w:type="band1Vert">
      <w:tblPr/>
      <w:tcPr>
        <w:shd w:val="clear" w:color="auto" w:fill="ECF2CA" w:themeFill="accent6" w:themeFillTint="33"/>
      </w:tcPr>
    </w:tblStylePr>
    <w:tblStylePr w:type="band1Horz">
      <w:tblPr/>
      <w:tcPr>
        <w:shd w:val="clear" w:color="auto" w:fill="ECF2CA" w:themeFill="accent6" w:themeFillTint="33"/>
      </w:tcPr>
    </w:tblStylePr>
  </w:style>
  <w:style w:type="table" w:styleId="GridTable4-Accent1">
    <w:name w:val="Grid Table 4 Accent 1"/>
    <w:basedOn w:val="TableNormal"/>
    <w:uiPriority w:val="49"/>
    <w:rsid w:val="00234F94"/>
    <w:pPr>
      <w:spacing w:after="0" w:line="240" w:lineRule="auto"/>
    </w:pPr>
    <w:tblPr>
      <w:tblStyleRowBandSize w:val="1"/>
      <w:tblStyleColBandSize w:val="1"/>
      <w:tblBorders>
        <w:top w:val="single" w:sz="4" w:space="0" w:color="7295F4" w:themeColor="accent1" w:themeTint="99"/>
        <w:left w:val="single" w:sz="4" w:space="0" w:color="7295F4" w:themeColor="accent1" w:themeTint="99"/>
        <w:bottom w:val="single" w:sz="4" w:space="0" w:color="7295F4" w:themeColor="accent1" w:themeTint="99"/>
        <w:right w:val="single" w:sz="4" w:space="0" w:color="7295F4" w:themeColor="accent1" w:themeTint="99"/>
        <w:insideH w:val="single" w:sz="4" w:space="0" w:color="7295F4" w:themeColor="accent1" w:themeTint="99"/>
        <w:insideV w:val="single" w:sz="4" w:space="0" w:color="7295F4" w:themeColor="accent1" w:themeTint="99"/>
      </w:tblBorders>
    </w:tblPr>
    <w:tblStylePr w:type="firstRow">
      <w:rPr>
        <w:b/>
        <w:bCs/>
        <w:color w:val="FFFFFF" w:themeColor="background1"/>
      </w:rPr>
      <w:tblPr/>
      <w:tcPr>
        <w:tcBorders>
          <w:top w:val="single" w:sz="4" w:space="0" w:color="1550ED" w:themeColor="accent1"/>
          <w:left w:val="single" w:sz="4" w:space="0" w:color="1550ED" w:themeColor="accent1"/>
          <w:bottom w:val="single" w:sz="4" w:space="0" w:color="1550ED" w:themeColor="accent1"/>
          <w:right w:val="single" w:sz="4" w:space="0" w:color="1550ED" w:themeColor="accent1"/>
          <w:insideH w:val="nil"/>
          <w:insideV w:val="nil"/>
        </w:tcBorders>
        <w:shd w:val="clear" w:color="auto" w:fill="1550ED" w:themeFill="accent1"/>
      </w:tcPr>
    </w:tblStylePr>
    <w:tblStylePr w:type="lastRow">
      <w:rPr>
        <w:b/>
        <w:bCs/>
      </w:rPr>
      <w:tblPr/>
      <w:tcPr>
        <w:tcBorders>
          <w:top w:val="double" w:sz="4" w:space="0" w:color="1550ED" w:themeColor="accent1"/>
        </w:tcBorders>
      </w:tcPr>
    </w:tblStylePr>
    <w:tblStylePr w:type="firstCol">
      <w:rPr>
        <w:b/>
        <w:bCs/>
      </w:rPr>
    </w:tblStylePr>
    <w:tblStylePr w:type="lastCol">
      <w:rPr>
        <w:b/>
        <w:bCs/>
      </w:rPr>
    </w:tblStylePr>
    <w:tblStylePr w:type="band1Vert">
      <w:tblPr/>
      <w:tcPr>
        <w:shd w:val="clear" w:color="auto" w:fill="CFDBFB" w:themeFill="accent1" w:themeFillTint="33"/>
      </w:tcPr>
    </w:tblStylePr>
    <w:tblStylePr w:type="band1Horz">
      <w:tblPr/>
      <w:tcPr>
        <w:shd w:val="clear" w:color="auto" w:fill="CFDBFB" w:themeFill="accent1" w:themeFillTint="33"/>
      </w:tcPr>
    </w:tblStylePr>
  </w:style>
  <w:style w:type="table" w:styleId="GridTable4-Accent2">
    <w:name w:val="Grid Table 4 Accent 2"/>
    <w:basedOn w:val="TableNormal"/>
    <w:uiPriority w:val="49"/>
    <w:rsid w:val="00234F94"/>
    <w:pPr>
      <w:spacing w:after="0" w:line="240" w:lineRule="auto"/>
    </w:pPr>
    <w:tblPr>
      <w:tblStyleRowBandSize w:val="1"/>
      <w:tblStyleColBandSize w:val="1"/>
      <w:tblBorders>
        <w:top w:val="single" w:sz="4" w:space="0" w:color="E4696E" w:themeColor="accent2" w:themeTint="99"/>
        <w:left w:val="single" w:sz="4" w:space="0" w:color="E4696E" w:themeColor="accent2" w:themeTint="99"/>
        <w:bottom w:val="single" w:sz="4" w:space="0" w:color="E4696E" w:themeColor="accent2" w:themeTint="99"/>
        <w:right w:val="single" w:sz="4" w:space="0" w:color="E4696E" w:themeColor="accent2" w:themeTint="99"/>
        <w:insideH w:val="single" w:sz="4" w:space="0" w:color="E4696E" w:themeColor="accent2" w:themeTint="99"/>
        <w:insideV w:val="single" w:sz="4" w:space="0" w:color="E4696E" w:themeColor="accent2" w:themeTint="99"/>
      </w:tblBorders>
    </w:tblPr>
    <w:tblStylePr w:type="firstRow">
      <w:rPr>
        <w:b/>
        <w:bCs/>
        <w:color w:val="FFFFFF" w:themeColor="background1"/>
      </w:rPr>
      <w:tblPr/>
      <w:tcPr>
        <w:tcBorders>
          <w:top w:val="single" w:sz="4" w:space="0" w:color="B82128" w:themeColor="accent2"/>
          <w:left w:val="single" w:sz="4" w:space="0" w:color="B82128" w:themeColor="accent2"/>
          <w:bottom w:val="single" w:sz="4" w:space="0" w:color="B82128" w:themeColor="accent2"/>
          <w:right w:val="single" w:sz="4" w:space="0" w:color="B82128" w:themeColor="accent2"/>
          <w:insideH w:val="nil"/>
          <w:insideV w:val="nil"/>
        </w:tcBorders>
        <w:shd w:val="clear" w:color="auto" w:fill="B82128" w:themeFill="accent2"/>
      </w:tcPr>
    </w:tblStylePr>
    <w:tblStylePr w:type="lastRow">
      <w:rPr>
        <w:b/>
        <w:bCs/>
      </w:rPr>
      <w:tblPr/>
      <w:tcPr>
        <w:tcBorders>
          <w:top w:val="double" w:sz="4" w:space="0" w:color="B82128" w:themeColor="accent2"/>
        </w:tcBorders>
      </w:tcPr>
    </w:tblStylePr>
    <w:tblStylePr w:type="firstCol">
      <w:rPr>
        <w:b/>
        <w:bCs/>
      </w:rPr>
    </w:tblStylePr>
    <w:tblStylePr w:type="lastCol">
      <w:rPr>
        <w:b/>
        <w:bCs/>
      </w:rPr>
    </w:tblStylePr>
    <w:tblStylePr w:type="band1Vert">
      <w:tblPr/>
      <w:tcPr>
        <w:shd w:val="clear" w:color="auto" w:fill="F6CDCE" w:themeFill="accent2" w:themeFillTint="33"/>
      </w:tcPr>
    </w:tblStylePr>
    <w:tblStylePr w:type="band1Horz">
      <w:tblPr/>
      <w:tcPr>
        <w:shd w:val="clear" w:color="auto" w:fill="F6CDCE"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9088">
      <w:bodyDiv w:val="1"/>
      <w:marLeft w:val="0"/>
      <w:marRight w:val="0"/>
      <w:marTop w:val="0"/>
      <w:marBottom w:val="0"/>
      <w:divBdr>
        <w:top w:val="none" w:sz="0" w:space="0" w:color="auto"/>
        <w:left w:val="none" w:sz="0" w:space="0" w:color="auto"/>
        <w:bottom w:val="none" w:sz="0" w:space="0" w:color="auto"/>
        <w:right w:val="none" w:sz="0" w:space="0" w:color="auto"/>
      </w:divBdr>
      <w:divsChild>
        <w:div w:id="197938151">
          <w:marLeft w:val="75"/>
          <w:marRight w:val="75"/>
          <w:marTop w:val="0"/>
          <w:marBottom w:val="0"/>
          <w:divBdr>
            <w:top w:val="none" w:sz="0" w:space="0" w:color="auto"/>
            <w:left w:val="none" w:sz="0" w:space="0" w:color="auto"/>
            <w:bottom w:val="none" w:sz="0" w:space="0" w:color="auto"/>
            <w:right w:val="none" w:sz="0" w:space="0" w:color="auto"/>
          </w:divBdr>
          <w:divsChild>
            <w:div w:id="1248689434">
              <w:marLeft w:val="0"/>
              <w:marRight w:val="0"/>
              <w:marTop w:val="0"/>
              <w:marBottom w:val="0"/>
              <w:divBdr>
                <w:top w:val="none" w:sz="0" w:space="0" w:color="auto"/>
                <w:left w:val="none" w:sz="0" w:space="0" w:color="auto"/>
                <w:bottom w:val="none" w:sz="0" w:space="0" w:color="auto"/>
                <w:right w:val="none" w:sz="0" w:space="0" w:color="auto"/>
              </w:divBdr>
              <w:divsChild>
                <w:div w:id="37886811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037123187">
          <w:marLeft w:val="75"/>
          <w:marRight w:val="75"/>
          <w:marTop w:val="0"/>
          <w:marBottom w:val="0"/>
          <w:divBdr>
            <w:top w:val="none" w:sz="0" w:space="0" w:color="auto"/>
            <w:left w:val="none" w:sz="0" w:space="0" w:color="auto"/>
            <w:bottom w:val="none" w:sz="0" w:space="0" w:color="auto"/>
            <w:right w:val="none" w:sz="0" w:space="0" w:color="auto"/>
          </w:divBdr>
          <w:divsChild>
            <w:div w:id="1976636969">
              <w:marLeft w:val="0"/>
              <w:marRight w:val="0"/>
              <w:marTop w:val="0"/>
              <w:marBottom w:val="0"/>
              <w:divBdr>
                <w:top w:val="none" w:sz="0" w:space="0" w:color="auto"/>
                <w:left w:val="none" w:sz="0" w:space="0" w:color="auto"/>
                <w:bottom w:val="none" w:sz="0" w:space="0" w:color="auto"/>
                <w:right w:val="none" w:sz="0" w:space="0" w:color="auto"/>
              </w:divBdr>
              <w:divsChild>
                <w:div w:id="143674826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8055834">
      <w:bodyDiv w:val="1"/>
      <w:marLeft w:val="0"/>
      <w:marRight w:val="0"/>
      <w:marTop w:val="0"/>
      <w:marBottom w:val="0"/>
      <w:divBdr>
        <w:top w:val="none" w:sz="0" w:space="0" w:color="auto"/>
        <w:left w:val="none" w:sz="0" w:space="0" w:color="auto"/>
        <w:bottom w:val="none" w:sz="0" w:space="0" w:color="auto"/>
        <w:right w:val="none" w:sz="0" w:space="0" w:color="auto"/>
      </w:divBdr>
      <w:divsChild>
        <w:div w:id="1896161526">
          <w:marLeft w:val="0"/>
          <w:marRight w:val="0"/>
          <w:marTop w:val="0"/>
          <w:marBottom w:val="0"/>
          <w:divBdr>
            <w:top w:val="none" w:sz="0" w:space="0" w:color="auto"/>
            <w:left w:val="none" w:sz="0" w:space="0" w:color="auto"/>
            <w:bottom w:val="none" w:sz="0" w:space="0" w:color="auto"/>
            <w:right w:val="none" w:sz="0" w:space="0" w:color="auto"/>
          </w:divBdr>
          <w:divsChild>
            <w:div w:id="3140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1295">
      <w:bodyDiv w:val="1"/>
      <w:marLeft w:val="0"/>
      <w:marRight w:val="0"/>
      <w:marTop w:val="0"/>
      <w:marBottom w:val="0"/>
      <w:divBdr>
        <w:top w:val="none" w:sz="0" w:space="0" w:color="auto"/>
        <w:left w:val="none" w:sz="0" w:space="0" w:color="auto"/>
        <w:bottom w:val="none" w:sz="0" w:space="0" w:color="auto"/>
        <w:right w:val="none" w:sz="0" w:space="0" w:color="auto"/>
      </w:divBdr>
    </w:div>
    <w:div w:id="556014691">
      <w:bodyDiv w:val="1"/>
      <w:marLeft w:val="0"/>
      <w:marRight w:val="0"/>
      <w:marTop w:val="0"/>
      <w:marBottom w:val="0"/>
      <w:divBdr>
        <w:top w:val="none" w:sz="0" w:space="0" w:color="auto"/>
        <w:left w:val="none" w:sz="0" w:space="0" w:color="auto"/>
        <w:bottom w:val="none" w:sz="0" w:space="0" w:color="auto"/>
        <w:right w:val="none" w:sz="0" w:space="0" w:color="auto"/>
      </w:divBdr>
    </w:div>
    <w:div w:id="910040734">
      <w:bodyDiv w:val="1"/>
      <w:marLeft w:val="0"/>
      <w:marRight w:val="0"/>
      <w:marTop w:val="0"/>
      <w:marBottom w:val="0"/>
      <w:divBdr>
        <w:top w:val="none" w:sz="0" w:space="0" w:color="auto"/>
        <w:left w:val="none" w:sz="0" w:space="0" w:color="auto"/>
        <w:bottom w:val="none" w:sz="0" w:space="0" w:color="auto"/>
        <w:right w:val="none" w:sz="0" w:space="0" w:color="auto"/>
      </w:divBdr>
    </w:div>
    <w:div w:id="1160582592">
      <w:bodyDiv w:val="1"/>
      <w:marLeft w:val="0"/>
      <w:marRight w:val="0"/>
      <w:marTop w:val="0"/>
      <w:marBottom w:val="0"/>
      <w:divBdr>
        <w:top w:val="none" w:sz="0" w:space="0" w:color="auto"/>
        <w:left w:val="none" w:sz="0" w:space="0" w:color="auto"/>
        <w:bottom w:val="none" w:sz="0" w:space="0" w:color="auto"/>
        <w:right w:val="none" w:sz="0" w:space="0" w:color="auto"/>
      </w:divBdr>
    </w:div>
    <w:div w:id="1183780203">
      <w:bodyDiv w:val="1"/>
      <w:marLeft w:val="0"/>
      <w:marRight w:val="0"/>
      <w:marTop w:val="0"/>
      <w:marBottom w:val="0"/>
      <w:divBdr>
        <w:top w:val="none" w:sz="0" w:space="0" w:color="auto"/>
        <w:left w:val="none" w:sz="0" w:space="0" w:color="auto"/>
        <w:bottom w:val="none" w:sz="0" w:space="0" w:color="auto"/>
        <w:right w:val="none" w:sz="0" w:space="0" w:color="auto"/>
      </w:divBdr>
      <w:divsChild>
        <w:div w:id="460804250">
          <w:marLeft w:val="75"/>
          <w:marRight w:val="75"/>
          <w:marTop w:val="0"/>
          <w:marBottom w:val="0"/>
          <w:divBdr>
            <w:top w:val="none" w:sz="0" w:space="0" w:color="auto"/>
            <w:left w:val="none" w:sz="0" w:space="0" w:color="auto"/>
            <w:bottom w:val="none" w:sz="0" w:space="0" w:color="auto"/>
            <w:right w:val="none" w:sz="0" w:space="0" w:color="auto"/>
          </w:divBdr>
          <w:divsChild>
            <w:div w:id="865756441">
              <w:marLeft w:val="0"/>
              <w:marRight w:val="0"/>
              <w:marTop w:val="0"/>
              <w:marBottom w:val="0"/>
              <w:divBdr>
                <w:top w:val="none" w:sz="0" w:space="0" w:color="auto"/>
                <w:left w:val="none" w:sz="0" w:space="0" w:color="auto"/>
                <w:bottom w:val="none" w:sz="0" w:space="0" w:color="auto"/>
                <w:right w:val="none" w:sz="0" w:space="0" w:color="auto"/>
              </w:divBdr>
              <w:divsChild>
                <w:div w:id="164469595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553808823">
          <w:marLeft w:val="75"/>
          <w:marRight w:val="75"/>
          <w:marTop w:val="0"/>
          <w:marBottom w:val="0"/>
          <w:divBdr>
            <w:top w:val="none" w:sz="0" w:space="0" w:color="auto"/>
            <w:left w:val="none" w:sz="0" w:space="0" w:color="auto"/>
            <w:bottom w:val="none" w:sz="0" w:space="0" w:color="auto"/>
            <w:right w:val="none" w:sz="0" w:space="0" w:color="auto"/>
          </w:divBdr>
          <w:divsChild>
            <w:div w:id="1223449437">
              <w:marLeft w:val="0"/>
              <w:marRight w:val="0"/>
              <w:marTop w:val="0"/>
              <w:marBottom w:val="0"/>
              <w:divBdr>
                <w:top w:val="none" w:sz="0" w:space="0" w:color="auto"/>
                <w:left w:val="none" w:sz="0" w:space="0" w:color="auto"/>
                <w:bottom w:val="none" w:sz="0" w:space="0" w:color="auto"/>
                <w:right w:val="none" w:sz="0" w:space="0" w:color="auto"/>
              </w:divBdr>
              <w:divsChild>
                <w:div w:id="167406296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584144411">
          <w:marLeft w:val="75"/>
          <w:marRight w:val="75"/>
          <w:marTop w:val="0"/>
          <w:marBottom w:val="0"/>
          <w:divBdr>
            <w:top w:val="none" w:sz="0" w:space="0" w:color="auto"/>
            <w:left w:val="none" w:sz="0" w:space="0" w:color="auto"/>
            <w:bottom w:val="none" w:sz="0" w:space="0" w:color="auto"/>
            <w:right w:val="none" w:sz="0" w:space="0" w:color="auto"/>
          </w:divBdr>
          <w:divsChild>
            <w:div w:id="1948078747">
              <w:marLeft w:val="0"/>
              <w:marRight w:val="0"/>
              <w:marTop w:val="0"/>
              <w:marBottom w:val="0"/>
              <w:divBdr>
                <w:top w:val="none" w:sz="0" w:space="0" w:color="auto"/>
                <w:left w:val="none" w:sz="0" w:space="0" w:color="auto"/>
                <w:bottom w:val="none" w:sz="0" w:space="0" w:color="auto"/>
                <w:right w:val="none" w:sz="0" w:space="0" w:color="auto"/>
              </w:divBdr>
              <w:divsChild>
                <w:div w:id="148704297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04779438">
      <w:bodyDiv w:val="1"/>
      <w:marLeft w:val="0"/>
      <w:marRight w:val="0"/>
      <w:marTop w:val="0"/>
      <w:marBottom w:val="0"/>
      <w:divBdr>
        <w:top w:val="none" w:sz="0" w:space="0" w:color="auto"/>
        <w:left w:val="none" w:sz="0" w:space="0" w:color="auto"/>
        <w:bottom w:val="none" w:sz="0" w:space="0" w:color="auto"/>
        <w:right w:val="none" w:sz="0" w:space="0" w:color="auto"/>
      </w:divBdr>
      <w:divsChild>
        <w:div w:id="507140271">
          <w:marLeft w:val="75"/>
          <w:marRight w:val="75"/>
          <w:marTop w:val="0"/>
          <w:marBottom w:val="0"/>
          <w:divBdr>
            <w:top w:val="none" w:sz="0" w:space="0" w:color="auto"/>
            <w:left w:val="none" w:sz="0" w:space="0" w:color="auto"/>
            <w:bottom w:val="none" w:sz="0" w:space="0" w:color="auto"/>
            <w:right w:val="none" w:sz="0" w:space="0" w:color="auto"/>
          </w:divBdr>
          <w:divsChild>
            <w:div w:id="996037999">
              <w:marLeft w:val="0"/>
              <w:marRight w:val="0"/>
              <w:marTop w:val="0"/>
              <w:marBottom w:val="0"/>
              <w:divBdr>
                <w:top w:val="none" w:sz="0" w:space="0" w:color="auto"/>
                <w:left w:val="none" w:sz="0" w:space="0" w:color="auto"/>
                <w:bottom w:val="none" w:sz="0" w:space="0" w:color="auto"/>
                <w:right w:val="none" w:sz="0" w:space="0" w:color="auto"/>
              </w:divBdr>
              <w:divsChild>
                <w:div w:id="2637030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210339815">
          <w:marLeft w:val="75"/>
          <w:marRight w:val="75"/>
          <w:marTop w:val="0"/>
          <w:marBottom w:val="0"/>
          <w:divBdr>
            <w:top w:val="none" w:sz="0" w:space="0" w:color="auto"/>
            <w:left w:val="none" w:sz="0" w:space="0" w:color="auto"/>
            <w:bottom w:val="none" w:sz="0" w:space="0" w:color="auto"/>
            <w:right w:val="none" w:sz="0" w:space="0" w:color="auto"/>
          </w:divBdr>
          <w:divsChild>
            <w:div w:id="639388342">
              <w:marLeft w:val="0"/>
              <w:marRight w:val="0"/>
              <w:marTop w:val="0"/>
              <w:marBottom w:val="0"/>
              <w:divBdr>
                <w:top w:val="none" w:sz="0" w:space="0" w:color="auto"/>
                <w:left w:val="none" w:sz="0" w:space="0" w:color="auto"/>
                <w:bottom w:val="none" w:sz="0" w:space="0" w:color="auto"/>
                <w:right w:val="none" w:sz="0" w:space="0" w:color="auto"/>
              </w:divBdr>
              <w:divsChild>
                <w:div w:id="888496488">
                  <w:marLeft w:val="75"/>
                  <w:marRight w:val="75"/>
                  <w:marTop w:val="0"/>
                  <w:marBottom w:val="0"/>
                  <w:divBdr>
                    <w:top w:val="none" w:sz="0" w:space="0" w:color="auto"/>
                    <w:left w:val="none" w:sz="0" w:space="0" w:color="auto"/>
                    <w:bottom w:val="none" w:sz="0" w:space="0" w:color="auto"/>
                    <w:right w:val="none" w:sz="0" w:space="0" w:color="auto"/>
                  </w:divBdr>
                </w:div>
                <w:div w:id="208333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98887">
      <w:bodyDiv w:val="1"/>
      <w:marLeft w:val="0"/>
      <w:marRight w:val="0"/>
      <w:marTop w:val="0"/>
      <w:marBottom w:val="0"/>
      <w:divBdr>
        <w:top w:val="none" w:sz="0" w:space="0" w:color="auto"/>
        <w:left w:val="none" w:sz="0" w:space="0" w:color="auto"/>
        <w:bottom w:val="none" w:sz="0" w:space="0" w:color="auto"/>
        <w:right w:val="none" w:sz="0" w:space="0" w:color="auto"/>
      </w:divBdr>
      <w:divsChild>
        <w:div w:id="657421390">
          <w:marLeft w:val="0"/>
          <w:marRight w:val="0"/>
          <w:marTop w:val="0"/>
          <w:marBottom w:val="0"/>
          <w:divBdr>
            <w:top w:val="none" w:sz="0" w:space="0" w:color="auto"/>
            <w:left w:val="none" w:sz="0" w:space="0" w:color="auto"/>
            <w:bottom w:val="none" w:sz="0" w:space="0" w:color="auto"/>
            <w:right w:val="none" w:sz="0" w:space="0" w:color="auto"/>
          </w:divBdr>
          <w:divsChild>
            <w:div w:id="1010449603">
              <w:marLeft w:val="0"/>
              <w:marRight w:val="0"/>
              <w:marTop w:val="0"/>
              <w:marBottom w:val="0"/>
              <w:divBdr>
                <w:top w:val="none" w:sz="0" w:space="0" w:color="auto"/>
                <w:left w:val="none" w:sz="0" w:space="0" w:color="auto"/>
                <w:bottom w:val="none" w:sz="0" w:space="0" w:color="auto"/>
                <w:right w:val="none" w:sz="0" w:space="0" w:color="auto"/>
              </w:divBdr>
            </w:div>
            <w:div w:id="615907599">
              <w:marLeft w:val="0"/>
              <w:marRight w:val="0"/>
              <w:marTop w:val="0"/>
              <w:marBottom w:val="0"/>
              <w:divBdr>
                <w:top w:val="none" w:sz="0" w:space="0" w:color="auto"/>
                <w:left w:val="none" w:sz="0" w:space="0" w:color="auto"/>
                <w:bottom w:val="none" w:sz="0" w:space="0" w:color="auto"/>
                <w:right w:val="none" w:sz="0" w:space="0" w:color="auto"/>
              </w:divBdr>
            </w:div>
          </w:divsChild>
        </w:div>
        <w:div w:id="2138908869">
          <w:marLeft w:val="0"/>
          <w:marRight w:val="0"/>
          <w:marTop w:val="0"/>
          <w:marBottom w:val="0"/>
          <w:divBdr>
            <w:top w:val="none" w:sz="0" w:space="0" w:color="auto"/>
            <w:left w:val="none" w:sz="0" w:space="0" w:color="auto"/>
            <w:bottom w:val="none" w:sz="0" w:space="0" w:color="auto"/>
            <w:right w:val="none" w:sz="0" w:space="0" w:color="auto"/>
          </w:divBdr>
          <w:divsChild>
            <w:div w:id="131559705">
              <w:marLeft w:val="0"/>
              <w:marRight w:val="0"/>
              <w:marTop w:val="0"/>
              <w:marBottom w:val="0"/>
              <w:divBdr>
                <w:top w:val="none" w:sz="0" w:space="0" w:color="auto"/>
                <w:left w:val="none" w:sz="0" w:space="0" w:color="auto"/>
                <w:bottom w:val="none" w:sz="0" w:space="0" w:color="auto"/>
                <w:right w:val="none" w:sz="0" w:space="0" w:color="auto"/>
              </w:divBdr>
            </w:div>
            <w:div w:id="1870293898">
              <w:marLeft w:val="0"/>
              <w:marRight w:val="0"/>
              <w:marTop w:val="0"/>
              <w:marBottom w:val="0"/>
              <w:divBdr>
                <w:top w:val="none" w:sz="0" w:space="0" w:color="auto"/>
                <w:left w:val="none" w:sz="0" w:space="0" w:color="auto"/>
                <w:bottom w:val="none" w:sz="0" w:space="0" w:color="auto"/>
                <w:right w:val="none" w:sz="0" w:space="0" w:color="auto"/>
              </w:divBdr>
            </w:div>
            <w:div w:id="1073355780">
              <w:marLeft w:val="0"/>
              <w:marRight w:val="0"/>
              <w:marTop w:val="0"/>
              <w:marBottom w:val="0"/>
              <w:divBdr>
                <w:top w:val="none" w:sz="0" w:space="0" w:color="auto"/>
                <w:left w:val="none" w:sz="0" w:space="0" w:color="auto"/>
                <w:bottom w:val="none" w:sz="0" w:space="0" w:color="auto"/>
                <w:right w:val="none" w:sz="0" w:space="0" w:color="auto"/>
              </w:divBdr>
            </w:div>
            <w:div w:id="1177958287">
              <w:marLeft w:val="0"/>
              <w:marRight w:val="0"/>
              <w:marTop w:val="0"/>
              <w:marBottom w:val="0"/>
              <w:divBdr>
                <w:top w:val="none" w:sz="0" w:space="0" w:color="auto"/>
                <w:left w:val="none" w:sz="0" w:space="0" w:color="auto"/>
                <w:bottom w:val="none" w:sz="0" w:space="0" w:color="auto"/>
                <w:right w:val="none" w:sz="0" w:space="0" w:color="auto"/>
              </w:divBdr>
            </w:div>
          </w:divsChild>
        </w:div>
        <w:div w:id="285044167">
          <w:marLeft w:val="0"/>
          <w:marRight w:val="0"/>
          <w:marTop w:val="0"/>
          <w:marBottom w:val="0"/>
          <w:divBdr>
            <w:top w:val="none" w:sz="0" w:space="0" w:color="auto"/>
            <w:left w:val="none" w:sz="0" w:space="0" w:color="auto"/>
            <w:bottom w:val="none" w:sz="0" w:space="0" w:color="auto"/>
            <w:right w:val="none" w:sz="0" w:space="0" w:color="auto"/>
          </w:divBdr>
        </w:div>
        <w:div w:id="133454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45/subtitle-B/chapter-XXV/part-2520/section-2520.65" TargetMode="External"/><Relationship Id="rId18" Type="http://schemas.openxmlformats.org/officeDocument/2006/relationships/hyperlink" Target="https://www.ecfr.gov/current/title-45/section-2522.110" TargetMode="External"/><Relationship Id="rId26" Type="http://schemas.openxmlformats.org/officeDocument/2006/relationships/hyperlink" Target="https://www.govinfo.gov/content/pkg/USCODE-2023-title20/pdf/USCODE-2023-title20-chap28-subchapIV-partG-sec1091.pdf" TargetMode="External"/><Relationship Id="rId21" Type="http://schemas.openxmlformats.org/officeDocument/2006/relationships/hyperlink" Target="https://www.ecfr.gov/current/title-45/section-2522.200"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renee@uwandsc.org" TargetMode="External"/><Relationship Id="rId17" Type="http://schemas.openxmlformats.org/officeDocument/2006/relationships/hyperlink" Target="https://www.ecfr.gov/current/title-45/section-2522.110" TargetMode="External"/><Relationship Id="rId25" Type="http://schemas.openxmlformats.org/officeDocument/2006/relationships/hyperlink" Target="https://www.ecfr.gov/current/title-45/section-2540.202" TargetMode="External"/><Relationship Id="rId33" Type="http://schemas.openxmlformats.org/officeDocument/2006/relationships/hyperlink" Target="https://americorps.gov/members-volunteers/segal-americorps-education-award"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cfr.gov/current/title-45/subtitle-B/chapter-XXV/part-2540/subpart-A/section-2540.100" TargetMode="External"/><Relationship Id="rId20" Type="http://schemas.openxmlformats.org/officeDocument/2006/relationships/hyperlink" Target="https://www.ecfr.gov/current/title-45/section-2522.200" TargetMode="External"/><Relationship Id="rId29" Type="http://schemas.openxmlformats.org/officeDocument/2006/relationships/hyperlink" Target="https://www.americorps.gov/members-volunteers/your-benefi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lis@uwandsc.org" TargetMode="External"/><Relationship Id="rId24" Type="http://schemas.openxmlformats.org/officeDocument/2006/relationships/hyperlink" Target="https://www.govinfo.gov/content/pkg/USCODE-2023-title20/pdf/USCODE-2023-title20-chap28-subchapIV-partG-sec1091.pdf" TargetMode="External"/><Relationship Id="rId32" Type="http://schemas.openxmlformats.org/officeDocument/2006/relationships/hyperlink" Target="https://uscode.house.gov/view.xhtml?req=(title:42%20section:12637%20edition:prelim)"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ecfr.gov/current/title-45/section-2540.100" TargetMode="External"/><Relationship Id="rId23" Type="http://schemas.openxmlformats.org/officeDocument/2006/relationships/hyperlink" Target="https://www.govinfo.gov/link/uscode/20/1091" TargetMode="External"/><Relationship Id="rId28" Type="http://schemas.openxmlformats.org/officeDocument/2006/relationships/hyperlink" Target="https://www.americorps.gov/members-volunteers/your-benefit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cfr.gov/current/title-45/subtitle-B/chapter-XXV/part-2522/subpart-A/section-2522.110" TargetMode="External"/><Relationship Id="rId31" Type="http://schemas.openxmlformats.org/officeDocument/2006/relationships/hyperlink" Target="https://uscode.house.gov/view.xhtml?req=(title:42%20section:12637%20edition:preli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45/subtitle-B/chapter-XXV/part-2520/section-2520.65" TargetMode="External"/><Relationship Id="rId22" Type="http://schemas.openxmlformats.org/officeDocument/2006/relationships/hyperlink" Target="https://www.ecfr.gov/current/title-45/subtitle-B/chapter-XXV/part-2522/subpart-B/section-2522.200" TargetMode="External"/><Relationship Id="rId27" Type="http://schemas.openxmlformats.org/officeDocument/2006/relationships/hyperlink" Target="https://americorps.gov/members-volunteers/segal-americorps-education-award" TargetMode="External"/><Relationship Id="rId30" Type="http://schemas.openxmlformats.org/officeDocument/2006/relationships/hyperlink" Target="https://www.ecfr.gov/current/title-45/section-2520.50"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1D4E77447A947FC80BCDC1A9AE582A3"/>
        <w:category>
          <w:name w:val="General"/>
          <w:gallery w:val="placeholder"/>
        </w:category>
        <w:types>
          <w:type w:val="bbPlcHdr"/>
        </w:types>
        <w:behaviors>
          <w:behavior w:val="content"/>
        </w:behaviors>
        <w:guid w:val="{48167D3C-1C38-462A-B07A-EB0C459A91A4}"/>
      </w:docPartPr>
      <w:docPartBody>
        <w:p w:rsidR="008B398E" w:rsidRDefault="00B97FF4" w:rsidP="00B97FF4">
          <w:pPr>
            <w:pStyle w:val="51D4E77447A947FC80BCDC1A9AE582A3"/>
          </w:pPr>
          <w:r w:rsidRPr="001970CD">
            <w:rPr>
              <w:highlight w:val="yellow"/>
            </w:rPr>
            <w:t>&lt;&lt;Choose amount&gt;&gt;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w Cen MT Condensed">
    <w:panose1 w:val="020B0606020104020203"/>
    <w:charset w:val="00"/>
    <w:family w:val="swiss"/>
    <w:pitch w:val="variable"/>
    <w:sig w:usb0="00000007" w:usb1="00000000" w:usb2="00000000" w:usb3="00000000" w:csb0="00000003" w:csb1="00000000"/>
  </w:font>
  <w:font w:name="Forever">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DF7"/>
    <w:rsid w:val="00326616"/>
    <w:rsid w:val="00327D66"/>
    <w:rsid w:val="005079F8"/>
    <w:rsid w:val="0063745B"/>
    <w:rsid w:val="00740C0D"/>
    <w:rsid w:val="0076077D"/>
    <w:rsid w:val="00874E1A"/>
    <w:rsid w:val="008B398E"/>
    <w:rsid w:val="009444DD"/>
    <w:rsid w:val="00963A36"/>
    <w:rsid w:val="0097785A"/>
    <w:rsid w:val="00A47826"/>
    <w:rsid w:val="00B97FF4"/>
    <w:rsid w:val="00DD6DF7"/>
    <w:rsid w:val="00EF39DA"/>
    <w:rsid w:val="00FD0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44DD"/>
    <w:rPr>
      <w:color w:val="808080"/>
    </w:rPr>
  </w:style>
  <w:style w:type="paragraph" w:customStyle="1" w:styleId="51D4E77447A947FC80BCDC1A9AE582A3">
    <w:name w:val="51D4E77447A947FC80BCDC1A9AE582A3"/>
    <w:rsid w:val="00B97FF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AmeriCorps 2021">
      <a:dk1>
        <a:sysClr val="windowText" lastClr="000000"/>
      </a:dk1>
      <a:lt1>
        <a:sysClr val="window" lastClr="FFFFFF"/>
      </a:lt1>
      <a:dk2>
        <a:srgbClr val="112542"/>
      </a:dk2>
      <a:lt2>
        <a:srgbClr val="FFF4D2"/>
      </a:lt2>
      <a:accent1>
        <a:srgbClr val="1550ED"/>
      </a:accent1>
      <a:accent2>
        <a:srgbClr val="B82128"/>
      </a:accent2>
      <a:accent3>
        <a:srgbClr val="7F7B82"/>
      </a:accent3>
      <a:accent4>
        <a:srgbClr val="DCA312"/>
      </a:accent4>
      <a:accent5>
        <a:srgbClr val="2DC4B6"/>
      </a:accent5>
      <a:accent6>
        <a:srgbClr val="849324"/>
      </a:accent6>
      <a:hlink>
        <a:srgbClr val="3B2B94"/>
      </a:hlink>
      <a:folHlink>
        <a:srgbClr val="7396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7DB4EF8731A4E8B130B59A3E12300" ma:contentTypeVersion="20" ma:contentTypeDescription="Create a new document." ma:contentTypeScope="" ma:versionID="8f64878bb3aa619b5911c3af2ab6fbb4">
  <xsd:schema xmlns:xsd="http://www.w3.org/2001/XMLSchema" xmlns:xs="http://www.w3.org/2001/XMLSchema" xmlns:p="http://schemas.microsoft.com/office/2006/metadata/properties" xmlns:ns2="13bfe212-8534-4a84-91d3-a16835ee57e7" xmlns:ns3="2e814c2c-780f-4ccf-9126-d0b787f8a4fe" targetNamespace="http://schemas.microsoft.com/office/2006/metadata/properties" ma:root="true" ma:fieldsID="bdc283edc04ee5d0a005070a4e577ed9" ns2:_="" ns3:_="">
    <xsd:import namespace="13bfe212-8534-4a84-91d3-a16835ee57e7"/>
    <xsd:import namespace="2e814c2c-780f-4ccf-9126-d0b787f8a4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ark" minOccurs="0"/>
                <xsd:element ref="ns2: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fe212-8534-4a84-91d3-a16835ee5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fe96dd-1cc0-4021-8fc8-f9de5d79551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ark" ma:index="24" nillable="true" ma:displayName="Mark" ma:format="Dropdown" ma:list="UserInfo" ma:SharePointGroup="0" ma:internalName="Mar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 ma:index="25" nillable="true" ma:displayName="File" ma:format="Dropdown" ma:internalName="Fi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814c2c-780f-4ccf-9126-d0b787f8a4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8b1111-7874-4694-abeb-9051f0910eb6}" ma:internalName="TaxCatchAll" ma:showField="CatchAllData" ma:web="2e814c2c-780f-4ccf-9126-d0b787f8a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e814c2c-780f-4ccf-9126-d0b787f8a4fe">
      <UserInfo>
        <DisplayName/>
        <AccountId xsi:nil="true"/>
        <AccountType/>
      </UserInfo>
    </SharedWithUsers>
    <lcf76f155ced4ddcb4097134ff3c332f xmlns="13bfe212-8534-4a84-91d3-a16835ee57e7">
      <Terms xmlns="http://schemas.microsoft.com/office/infopath/2007/PartnerControls"/>
    </lcf76f155ced4ddcb4097134ff3c332f>
    <TaxCatchAll xmlns="2e814c2c-780f-4ccf-9126-d0b787f8a4fe" xsi:nil="true"/>
    <Mark xmlns="13bfe212-8534-4a84-91d3-a16835ee57e7">
      <UserInfo>
        <DisplayName/>
        <AccountId xsi:nil="true"/>
        <AccountType/>
      </UserInfo>
    </Mark>
    <File xmlns="13bfe212-8534-4a84-91d3-a16835ee57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FD7B5-6EEC-4944-ABBC-BBF144310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fe212-8534-4a84-91d3-a16835ee57e7"/>
    <ds:schemaRef ds:uri="2e814c2c-780f-4ccf-9126-d0b787f8a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A95D08-61E8-403D-BEE9-2DF0F49D89E6}">
  <ds:schemaRefs>
    <ds:schemaRef ds:uri="http://schemas.microsoft.com/office/2006/metadata/properties"/>
    <ds:schemaRef ds:uri="http://schemas.microsoft.com/office/infopath/2007/PartnerControls"/>
    <ds:schemaRef ds:uri="2e814c2c-780f-4ccf-9126-d0b787f8a4fe"/>
    <ds:schemaRef ds:uri="13bfe212-8534-4a84-91d3-a16835ee57e7"/>
  </ds:schemaRefs>
</ds:datastoreItem>
</file>

<file path=customXml/itemProps3.xml><?xml version="1.0" encoding="utf-8"?>
<ds:datastoreItem xmlns:ds="http://schemas.openxmlformats.org/officeDocument/2006/customXml" ds:itemID="{6C5D9332-5E05-4302-A6DD-85E82EF653CB}">
  <ds:schemaRefs>
    <ds:schemaRef ds:uri="http://schemas.microsoft.com/sharepoint/v3/contenttype/forms"/>
  </ds:schemaRefs>
</ds:datastoreItem>
</file>

<file path=customXml/itemProps4.xml><?xml version="1.0" encoding="utf-8"?>
<ds:datastoreItem xmlns:ds="http://schemas.openxmlformats.org/officeDocument/2006/customXml" ds:itemID="{DAAB4957-806A-4EE3-B753-4D532004D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7</Pages>
  <Words>2778</Words>
  <Characters>15837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18578</CharactersWithSpaces>
  <SharedDoc>false</SharedDoc>
  <HLinks>
    <vt:vector size="42" baseType="variant">
      <vt:variant>
        <vt:i4>6357103</vt:i4>
      </vt:variant>
      <vt:variant>
        <vt:i4>18</vt:i4>
      </vt:variant>
      <vt:variant>
        <vt:i4>0</vt:i4>
      </vt:variant>
      <vt:variant>
        <vt:i4>5</vt:i4>
      </vt:variant>
      <vt:variant>
        <vt:lpwstr>https://americorps.gov/members-volunteers/segal-americorps-education-award</vt:lpwstr>
      </vt:variant>
      <vt:variant>
        <vt:lpwstr/>
      </vt:variant>
      <vt:variant>
        <vt:i4>6291577</vt:i4>
      </vt:variant>
      <vt:variant>
        <vt:i4>15</vt:i4>
      </vt:variant>
      <vt:variant>
        <vt:i4>0</vt:i4>
      </vt:variant>
      <vt:variant>
        <vt:i4>5</vt:i4>
      </vt:variant>
      <vt:variant>
        <vt:lpwstr>https://www.ecfr.gov/current/title-45/section-2540.202</vt:lpwstr>
      </vt:variant>
      <vt:variant>
        <vt:lpwstr/>
      </vt:variant>
      <vt:variant>
        <vt:i4>2162744</vt:i4>
      </vt:variant>
      <vt:variant>
        <vt:i4>12</vt:i4>
      </vt:variant>
      <vt:variant>
        <vt:i4>0</vt:i4>
      </vt:variant>
      <vt:variant>
        <vt:i4>5</vt:i4>
      </vt:variant>
      <vt:variant>
        <vt:lpwstr>https://www.govinfo.gov/link/uscode/20/1091</vt:lpwstr>
      </vt:variant>
      <vt:variant>
        <vt:lpwstr/>
      </vt:variant>
      <vt:variant>
        <vt:i4>6815843</vt:i4>
      </vt:variant>
      <vt:variant>
        <vt:i4>9</vt:i4>
      </vt:variant>
      <vt:variant>
        <vt:i4>0</vt:i4>
      </vt:variant>
      <vt:variant>
        <vt:i4>5</vt:i4>
      </vt:variant>
      <vt:variant>
        <vt:lpwstr>https://www.ecfr.gov/current/title-45/section-2522.200</vt:lpwstr>
      </vt:variant>
      <vt:variant>
        <vt:lpwstr>p-2522.200(a)(2)(ii)</vt:lpwstr>
      </vt:variant>
      <vt:variant>
        <vt:i4>4259850</vt:i4>
      </vt:variant>
      <vt:variant>
        <vt:i4>6</vt:i4>
      </vt:variant>
      <vt:variant>
        <vt:i4>0</vt:i4>
      </vt:variant>
      <vt:variant>
        <vt:i4>5</vt:i4>
      </vt:variant>
      <vt:variant>
        <vt:lpwstr>https://www.ecfr.gov/current/title-45/section-2522.200</vt:lpwstr>
      </vt:variant>
      <vt:variant>
        <vt:lpwstr>p-2522.200(a)(2)(i)</vt:lpwstr>
      </vt:variant>
      <vt:variant>
        <vt:i4>3080249</vt:i4>
      </vt:variant>
      <vt:variant>
        <vt:i4>3</vt:i4>
      </vt:variant>
      <vt:variant>
        <vt:i4>0</vt:i4>
      </vt:variant>
      <vt:variant>
        <vt:i4>5</vt:i4>
      </vt:variant>
      <vt:variant>
        <vt:lpwstr>https://www.ecfr.gov/current/title-45/section-2522.110</vt:lpwstr>
      </vt:variant>
      <vt:variant>
        <vt:lpwstr>p-2522.110(g)</vt:lpwstr>
      </vt:variant>
      <vt:variant>
        <vt:i4>2818083</vt:i4>
      </vt:variant>
      <vt:variant>
        <vt:i4>0</vt:i4>
      </vt:variant>
      <vt:variant>
        <vt:i4>0</vt:i4>
      </vt:variant>
      <vt:variant>
        <vt:i4>5</vt:i4>
      </vt:variant>
      <vt:variant>
        <vt:lpwstr>https://www.ecfr.gov/current/title-45/section-2522.110</vt:lpwstr>
      </vt:variant>
      <vt:variant>
        <vt:lpwstr>p-2522.110(b)(3)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Brennan Thom</dc:creator>
  <cp:keywords/>
  <cp:lastModifiedBy>Kelis Vogel</cp:lastModifiedBy>
  <cp:revision>141</cp:revision>
  <cp:lastPrinted>2024-06-27T19:42:00Z</cp:lastPrinted>
  <dcterms:created xsi:type="dcterms:W3CDTF">2024-06-21T18:42:00Z</dcterms:created>
  <dcterms:modified xsi:type="dcterms:W3CDTF">2024-06-27T20:01:00Z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0x0101008717DB4EF8731A4E8B130B59A3E12300</vt:lpwstr>
  </property>
  <property fmtid="{D5CDD505-2E9C-101B-9397-08002B2CF9AE}" pid="3" name="Order">
    <vt:r8>295800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GrammarlyDocumentId">
    <vt:lpwstr>b3ed2c70318b9119a6ff9c0b9a5642055ee6803ecd3f45313da16f3d9efdbe25</vt:lpwstr>
  </property>
</Properties>
</file>