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D24FD" w14:textId="77777777" w:rsidR="003511B0" w:rsidRPr="003511B0" w:rsidRDefault="003511B0" w:rsidP="003511B0">
      <w:pPr>
        <w:spacing w:after="0" w:line="240" w:lineRule="auto"/>
        <w:contextualSpacing/>
        <w:rPr>
          <w:rFonts w:ascii="Roboto" w:hAnsi="Roboto"/>
          <w:b/>
          <w:bCs/>
          <w:kern w:val="0"/>
          <w:sz w:val="20"/>
          <w:szCs w:val="20"/>
          <w14:ligatures w14:val="none"/>
        </w:rPr>
      </w:pPr>
    </w:p>
    <w:p w14:paraId="3D20B7AE" w14:textId="06CDEBFA" w:rsidR="003511B0" w:rsidRPr="003511B0" w:rsidRDefault="00C629ED" w:rsidP="003511B0">
      <w:pPr>
        <w:spacing w:after="200" w:line="276" w:lineRule="auto"/>
        <w:contextualSpacing/>
        <w:jc w:val="center"/>
        <w:rPr>
          <w:rFonts w:ascii="Roboto" w:hAnsi="Roboto"/>
          <w:b/>
          <w:bCs/>
          <w:kern w:val="0"/>
          <w:sz w:val="28"/>
          <w:szCs w:val="28"/>
          <w14:ligatures w14:val="none"/>
        </w:rPr>
      </w:pPr>
      <w:r>
        <w:rPr>
          <w:rFonts w:ascii="Roboto" w:hAnsi="Roboto"/>
          <w:b/>
          <w:bCs/>
          <w:kern w:val="0"/>
          <w:sz w:val="28"/>
          <w:szCs w:val="28"/>
          <w14:ligatures w14:val="none"/>
        </w:rPr>
        <w:t xml:space="preserve">Camp Mariposa Mentor for at risk youth </w:t>
      </w:r>
    </w:p>
    <w:p w14:paraId="2B3369C6" w14:textId="77777777" w:rsidR="003511B0" w:rsidRPr="003511B0" w:rsidRDefault="003511B0" w:rsidP="003511B0">
      <w:pPr>
        <w:spacing w:after="0" w:line="240" w:lineRule="auto"/>
        <w:contextualSpacing/>
        <w:rPr>
          <w:rFonts w:ascii="Roboto" w:hAnsi="Roboto"/>
          <w:b/>
          <w:bCs/>
          <w:kern w:val="0"/>
          <w:sz w:val="22"/>
          <w:szCs w:val="22"/>
          <w14:ligatures w14:val="none"/>
        </w:rPr>
      </w:pPr>
    </w:p>
    <w:p w14:paraId="6E6DA96B" w14:textId="77777777" w:rsidR="003511B0" w:rsidRPr="003511B0" w:rsidRDefault="003511B0" w:rsidP="003511B0">
      <w:pPr>
        <w:spacing w:after="0" w:line="240" w:lineRule="auto"/>
        <w:contextualSpacing/>
        <w:rPr>
          <w:rFonts w:ascii="Roboto" w:hAnsi="Roboto"/>
          <w:b/>
          <w:bCs/>
          <w:kern w:val="0"/>
          <w:sz w:val="22"/>
          <w:szCs w:val="22"/>
          <w14:ligatures w14:val="none"/>
        </w:rPr>
      </w:pPr>
    </w:p>
    <w:p w14:paraId="00095B92" w14:textId="77777777" w:rsidR="003511B0" w:rsidRPr="003511B0" w:rsidRDefault="003511B0" w:rsidP="003511B0">
      <w:pPr>
        <w:spacing w:after="200" w:line="276" w:lineRule="auto"/>
        <w:contextualSpacing/>
        <w:rPr>
          <w:rFonts w:ascii="Roboto" w:hAnsi="Roboto"/>
          <w:kern w:val="0"/>
          <w:sz w:val="22"/>
          <w:szCs w:val="22"/>
          <w14:ligatures w14:val="none"/>
        </w:rPr>
      </w:pPr>
      <w:r w:rsidRPr="003511B0">
        <w:rPr>
          <w:rFonts w:ascii="Roboto" w:hAnsi="Roboto"/>
          <w:b/>
          <w:bCs/>
          <w:kern w:val="0"/>
          <w:sz w:val="22"/>
          <w:szCs w:val="22"/>
          <w14:ligatures w14:val="none"/>
        </w:rPr>
        <w:t>Service Site Setting(s):</w:t>
      </w:r>
      <w:r w:rsidRPr="003511B0">
        <w:rPr>
          <w:rFonts w:ascii="Roboto" w:hAnsi="Roboto"/>
          <w:kern w:val="0"/>
          <w:sz w:val="22"/>
          <w:szCs w:val="22"/>
          <w14:ligatures w14:val="none"/>
        </w:rPr>
        <w:t xml:space="preserve"> United Way of Anderson County</w:t>
      </w:r>
    </w:p>
    <w:p w14:paraId="020AA086" w14:textId="77777777" w:rsidR="003511B0" w:rsidRPr="003511B0" w:rsidRDefault="003511B0" w:rsidP="003511B0">
      <w:pPr>
        <w:spacing w:after="0" w:line="240" w:lineRule="auto"/>
        <w:contextualSpacing/>
        <w:rPr>
          <w:rFonts w:ascii="Roboto" w:hAnsi="Roboto"/>
          <w:kern w:val="0"/>
          <w:sz w:val="22"/>
          <w:szCs w:val="22"/>
          <w14:ligatures w14:val="none"/>
        </w:rPr>
      </w:pPr>
      <w:r w:rsidRPr="003511B0">
        <w:rPr>
          <w:rFonts w:ascii="Roboto" w:hAnsi="Roboto"/>
          <w:b/>
          <w:bCs/>
          <w:kern w:val="0"/>
          <w:sz w:val="22"/>
          <w:szCs w:val="22"/>
          <w14:ligatures w14:val="none"/>
        </w:rPr>
        <w:t>Service Site Location(s):</w:t>
      </w:r>
      <w:r w:rsidRPr="003511B0">
        <w:rPr>
          <w:rFonts w:ascii="Roboto" w:hAnsi="Roboto"/>
          <w:kern w:val="0"/>
          <w:sz w:val="22"/>
          <w:szCs w:val="22"/>
          <w14:ligatures w14:val="none"/>
        </w:rPr>
        <w:t xml:space="preserve"> 604 N Murray Ave., Anderson, SC 29625</w:t>
      </w:r>
    </w:p>
    <w:p w14:paraId="6CBCD5CC" w14:textId="77777777" w:rsidR="003511B0" w:rsidRPr="003511B0" w:rsidRDefault="003511B0" w:rsidP="003511B0">
      <w:pPr>
        <w:spacing w:after="200" w:line="276" w:lineRule="auto"/>
        <w:contextualSpacing/>
        <w:rPr>
          <w:rFonts w:ascii="Roboto" w:hAnsi="Roboto" w:cs="Times New Roman"/>
          <w:kern w:val="0"/>
          <w:sz w:val="22"/>
          <w:szCs w:val="22"/>
          <w14:ligatures w14:val="none"/>
        </w:rPr>
      </w:pPr>
      <w:r w:rsidRPr="003511B0">
        <w:rPr>
          <w:rFonts w:ascii="Roboto" w:hAnsi="Roboto" w:cs="Times New Roman"/>
          <w:b/>
          <w:bCs/>
          <w:kern w:val="0"/>
          <w:sz w:val="22"/>
          <w:szCs w:val="22"/>
          <w14:ligatures w14:val="none"/>
        </w:rPr>
        <w:t>Site Supervisor/Title:</w:t>
      </w:r>
      <w:r w:rsidRPr="003511B0">
        <w:rPr>
          <w:rFonts w:ascii="Roboto" w:hAnsi="Roboto" w:cs="Times New Roman"/>
          <w:kern w:val="0"/>
          <w:sz w:val="22"/>
          <w:szCs w:val="22"/>
          <w14:ligatures w14:val="none"/>
        </w:rPr>
        <w:t xml:space="preserve"> Kelis Vogel – AmeriCorps Program Director (</w:t>
      </w:r>
      <w:hyperlink r:id="rId5" w:history="1">
        <w:r w:rsidRPr="003511B0">
          <w:rPr>
            <w:rFonts w:ascii="Roboto" w:hAnsi="Roboto" w:cs="Times New Roman"/>
            <w:color w:val="467886" w:themeColor="hyperlink"/>
            <w:kern w:val="0"/>
            <w:sz w:val="22"/>
            <w:szCs w:val="22"/>
            <w:u w:val="single"/>
            <w14:ligatures w14:val="none"/>
          </w:rPr>
          <w:t>kelis@uwandsc.org</w:t>
        </w:r>
      </w:hyperlink>
      <w:r w:rsidRPr="003511B0">
        <w:rPr>
          <w:rFonts w:ascii="Roboto" w:hAnsi="Roboto" w:cs="Times New Roman"/>
          <w:kern w:val="0"/>
          <w:sz w:val="22"/>
          <w:szCs w:val="22"/>
          <w14:ligatures w14:val="none"/>
        </w:rPr>
        <w:t>)</w:t>
      </w:r>
    </w:p>
    <w:p w14:paraId="2362E58C" w14:textId="77777777" w:rsidR="003511B0" w:rsidRPr="003511B0" w:rsidRDefault="003511B0" w:rsidP="003511B0">
      <w:pPr>
        <w:spacing w:after="200" w:line="276" w:lineRule="auto"/>
        <w:contextualSpacing/>
        <w:rPr>
          <w:rFonts w:ascii="Roboto" w:hAnsi="Roboto" w:cs="Times New Roman"/>
          <w:kern w:val="0"/>
          <w:sz w:val="22"/>
          <w:szCs w:val="22"/>
          <w14:ligatures w14:val="none"/>
        </w:rPr>
      </w:pPr>
      <w:r w:rsidRPr="003511B0">
        <w:rPr>
          <w:rFonts w:ascii="Roboto" w:hAnsi="Roboto" w:cs="Times New Roman"/>
          <w:b/>
          <w:bCs/>
          <w:kern w:val="0"/>
          <w:sz w:val="22"/>
          <w:szCs w:val="22"/>
          <w14:ligatures w14:val="none"/>
        </w:rPr>
        <w:t>Site Supervisor/Title:</w:t>
      </w:r>
      <w:r w:rsidRPr="003511B0">
        <w:rPr>
          <w:rFonts w:ascii="Roboto" w:hAnsi="Roboto" w:cs="Times New Roman"/>
          <w:kern w:val="0"/>
          <w:sz w:val="22"/>
          <w:szCs w:val="22"/>
          <w14:ligatures w14:val="none"/>
        </w:rPr>
        <w:t xml:space="preserve"> Renne Hall – AmeriCorps Program Coordinator (</w:t>
      </w:r>
      <w:hyperlink r:id="rId6" w:history="1">
        <w:r w:rsidRPr="003511B0">
          <w:rPr>
            <w:rFonts w:ascii="Roboto" w:hAnsi="Roboto" w:cs="Times New Roman"/>
            <w:color w:val="467886" w:themeColor="hyperlink"/>
            <w:kern w:val="0"/>
            <w:sz w:val="22"/>
            <w:szCs w:val="22"/>
            <w:u w:val="single"/>
            <w14:ligatures w14:val="none"/>
          </w:rPr>
          <w:t>renee@uwandsc.org</w:t>
        </w:r>
      </w:hyperlink>
      <w:r w:rsidRPr="003511B0">
        <w:rPr>
          <w:rFonts w:ascii="Roboto" w:hAnsi="Roboto" w:cs="Times New Roman"/>
          <w:kern w:val="0"/>
          <w:sz w:val="22"/>
          <w:szCs w:val="22"/>
          <w14:ligatures w14:val="none"/>
        </w:rPr>
        <w:t xml:space="preserve">) </w:t>
      </w:r>
    </w:p>
    <w:p w14:paraId="240CE5A2" w14:textId="76AA569D" w:rsidR="003511B0" w:rsidRPr="003511B0" w:rsidRDefault="003511B0" w:rsidP="003511B0">
      <w:pPr>
        <w:spacing w:after="0" w:line="240" w:lineRule="auto"/>
        <w:contextualSpacing/>
        <w:rPr>
          <w:rFonts w:ascii="Roboto" w:hAnsi="Roboto"/>
          <w:kern w:val="0"/>
          <w:sz w:val="22"/>
          <w:szCs w:val="22"/>
          <w14:ligatures w14:val="none"/>
        </w:rPr>
      </w:pPr>
      <w:r w:rsidRPr="003511B0">
        <w:rPr>
          <w:rFonts w:ascii="Roboto" w:hAnsi="Roboto"/>
          <w:b/>
          <w:bCs/>
          <w:kern w:val="0"/>
          <w:sz w:val="22"/>
          <w:szCs w:val="22"/>
          <w14:ligatures w14:val="none"/>
        </w:rPr>
        <w:t xml:space="preserve">Service Position Type: </w:t>
      </w:r>
      <w:r w:rsidR="008F5F6C">
        <w:rPr>
          <w:rFonts w:ascii="Roboto" w:hAnsi="Roboto"/>
          <w:kern w:val="0"/>
          <w:sz w:val="22"/>
          <w:szCs w:val="22"/>
          <w14:ligatures w14:val="none"/>
        </w:rPr>
        <w:t>Quarter</w:t>
      </w:r>
      <w:r w:rsidRPr="003511B0">
        <w:rPr>
          <w:rFonts w:ascii="Roboto" w:hAnsi="Roboto"/>
          <w:kern w:val="0"/>
          <w:sz w:val="22"/>
          <w:szCs w:val="22"/>
          <w14:ligatures w14:val="none"/>
        </w:rPr>
        <w:t xml:space="preserve"> Time – </w:t>
      </w:r>
      <w:r>
        <w:rPr>
          <w:rFonts w:ascii="Roboto" w:hAnsi="Roboto"/>
          <w:kern w:val="0"/>
          <w:sz w:val="22"/>
          <w:szCs w:val="22"/>
          <w:highlight w:val="yellow"/>
          <w14:ligatures w14:val="none"/>
        </w:rPr>
        <w:t>450</w:t>
      </w:r>
      <w:r w:rsidRPr="003511B0">
        <w:rPr>
          <w:rFonts w:ascii="Roboto" w:hAnsi="Roboto"/>
          <w:kern w:val="0"/>
          <w:sz w:val="22"/>
          <w:szCs w:val="22"/>
          <w:highlight w:val="yellow"/>
          <w14:ligatures w14:val="none"/>
        </w:rPr>
        <w:t xml:space="preserve"> Hours Slot</w:t>
      </w:r>
      <w:r w:rsidRPr="003511B0">
        <w:rPr>
          <w:rFonts w:ascii="Roboto" w:hAnsi="Roboto"/>
          <w:kern w:val="0"/>
          <w:sz w:val="22"/>
          <w:szCs w:val="22"/>
          <w14:ligatures w14:val="none"/>
        </w:rPr>
        <w:t xml:space="preserve">  </w:t>
      </w:r>
    </w:p>
    <w:p w14:paraId="1DD22D0E" w14:textId="77777777" w:rsidR="003511B0" w:rsidRPr="003511B0" w:rsidRDefault="003511B0" w:rsidP="003511B0">
      <w:pPr>
        <w:spacing w:after="0" w:line="240" w:lineRule="auto"/>
        <w:contextualSpacing/>
        <w:rPr>
          <w:rFonts w:ascii="Roboto" w:hAnsi="Roboto"/>
          <w:kern w:val="0"/>
          <w:sz w:val="22"/>
          <w:szCs w:val="22"/>
          <w14:ligatures w14:val="none"/>
        </w:rPr>
      </w:pPr>
      <w:r w:rsidRPr="003511B0">
        <w:rPr>
          <w:rFonts w:ascii="Roboto" w:hAnsi="Roboto"/>
          <w:b/>
          <w:bCs/>
          <w:kern w:val="0"/>
          <w:sz w:val="22"/>
          <w:szCs w:val="22"/>
          <w14:ligatures w14:val="none"/>
        </w:rPr>
        <w:t>Term of Service:</w:t>
      </w:r>
      <w:r w:rsidRPr="003511B0">
        <w:rPr>
          <w:rFonts w:ascii="Roboto" w:hAnsi="Roboto"/>
          <w:kern w:val="0"/>
          <w:sz w:val="22"/>
          <w:szCs w:val="22"/>
          <w14:ligatures w14:val="none"/>
        </w:rPr>
        <w:t xml:space="preserve"> August 2024 – July 31, 2025 </w:t>
      </w:r>
    </w:p>
    <w:p w14:paraId="23172437" w14:textId="4D48271F" w:rsidR="003511B0" w:rsidRPr="003511B0" w:rsidRDefault="003511B0" w:rsidP="003511B0">
      <w:pPr>
        <w:spacing w:after="0" w:line="240" w:lineRule="auto"/>
        <w:contextualSpacing/>
        <w:rPr>
          <w:rFonts w:ascii="Roboto" w:hAnsi="Roboto"/>
          <w:b/>
          <w:bCs/>
          <w:kern w:val="0"/>
          <w:sz w:val="22"/>
          <w:szCs w:val="22"/>
          <w14:ligatures w14:val="none"/>
        </w:rPr>
      </w:pPr>
      <w:r w:rsidRPr="003511B0">
        <w:rPr>
          <w:rFonts w:ascii="Roboto" w:hAnsi="Roboto"/>
          <w:b/>
          <w:bCs/>
          <w:kern w:val="0"/>
          <w:sz w:val="22"/>
          <w:szCs w:val="22"/>
          <w14:ligatures w14:val="none"/>
        </w:rPr>
        <w:t xml:space="preserve">Service Living Stipend: </w:t>
      </w:r>
      <w:r w:rsidRPr="003511B0">
        <w:rPr>
          <w:rFonts w:ascii="Roboto" w:hAnsi="Roboto"/>
          <w:b/>
          <w:bCs/>
          <w:kern w:val="0"/>
          <w:sz w:val="22"/>
          <w:szCs w:val="22"/>
          <w:highlight w:val="yellow"/>
          <w14:ligatures w14:val="none"/>
        </w:rPr>
        <w:t>$</w:t>
      </w:r>
      <w:r w:rsidRPr="003511B0">
        <w:rPr>
          <w:rFonts w:ascii="Roboto" w:hAnsi="Roboto"/>
          <w:b/>
          <w:bCs/>
          <w:kern w:val="0"/>
          <w:sz w:val="22"/>
          <w:szCs w:val="22"/>
          <w:highlight w:val="yellow"/>
          <w14:ligatures w14:val="none"/>
        </w:rPr>
        <w:t>187.00</w:t>
      </w:r>
      <w:r w:rsidRPr="003511B0">
        <w:rPr>
          <w:rFonts w:ascii="Roboto" w:hAnsi="Roboto"/>
          <w:b/>
          <w:bCs/>
          <w:kern w:val="0"/>
          <w:sz w:val="22"/>
          <w:szCs w:val="22"/>
          <w14:ligatures w14:val="none"/>
        </w:rPr>
        <w:t xml:space="preserve"> bi-weekly </w:t>
      </w:r>
      <w:r w:rsidRPr="003511B0">
        <w:rPr>
          <w:rFonts w:ascii="Roboto" w:hAnsi="Roboto"/>
          <w:kern w:val="0"/>
          <w:sz w:val="22"/>
          <w:szCs w:val="22"/>
          <w14:ligatures w14:val="none"/>
        </w:rPr>
        <w:t>($</w:t>
      </w:r>
      <w:r>
        <w:rPr>
          <w:rFonts w:ascii="Roboto" w:hAnsi="Roboto"/>
          <w:kern w:val="0"/>
          <w:sz w:val="22"/>
          <w:szCs w:val="22"/>
          <w14:ligatures w14:val="none"/>
        </w:rPr>
        <w:t>4,862</w:t>
      </w:r>
      <w:r w:rsidRPr="003511B0">
        <w:rPr>
          <w:rFonts w:ascii="Roboto" w:hAnsi="Roboto"/>
          <w:kern w:val="0"/>
          <w:sz w:val="22"/>
          <w:szCs w:val="22"/>
          <w14:ligatures w14:val="none"/>
        </w:rPr>
        <w:t xml:space="preserve"> for term commitment) </w:t>
      </w:r>
    </w:p>
    <w:p w14:paraId="49D51950" w14:textId="076DFB6C" w:rsidR="003511B0" w:rsidRPr="003511B0" w:rsidRDefault="003511B0" w:rsidP="003511B0">
      <w:pPr>
        <w:spacing w:after="0" w:line="240" w:lineRule="auto"/>
        <w:contextualSpacing/>
        <w:rPr>
          <w:rFonts w:ascii="Roboto" w:hAnsi="Roboto"/>
          <w:b/>
          <w:bCs/>
          <w:kern w:val="0"/>
          <w:sz w:val="22"/>
          <w:szCs w:val="22"/>
          <w14:ligatures w14:val="none"/>
        </w:rPr>
      </w:pPr>
      <w:r w:rsidRPr="003511B0">
        <w:rPr>
          <w:rFonts w:ascii="Roboto" w:hAnsi="Roboto"/>
          <w:b/>
          <w:bCs/>
          <w:kern w:val="0"/>
          <w:sz w:val="22"/>
          <w:szCs w:val="22"/>
          <w14:ligatures w14:val="none"/>
        </w:rPr>
        <w:t xml:space="preserve">Service Education Award: </w:t>
      </w:r>
      <w:r w:rsidRPr="003511B0">
        <w:rPr>
          <w:rFonts w:ascii="Roboto" w:hAnsi="Roboto"/>
          <w:b/>
          <w:bCs/>
          <w:kern w:val="0"/>
          <w:sz w:val="22"/>
          <w:szCs w:val="22"/>
          <w:highlight w:val="yellow"/>
          <w14:ligatures w14:val="none"/>
        </w:rPr>
        <w:t>$</w:t>
      </w:r>
      <w:r w:rsidRPr="003511B0">
        <w:rPr>
          <w:rFonts w:ascii="Roboto" w:hAnsi="Roboto"/>
          <w:b/>
          <w:bCs/>
          <w:kern w:val="0"/>
          <w:sz w:val="22"/>
          <w:szCs w:val="22"/>
          <w:highlight w:val="yellow"/>
          <w14:ligatures w14:val="none"/>
        </w:rPr>
        <w:t>1,956.35</w:t>
      </w:r>
    </w:p>
    <w:p w14:paraId="0F38E8E8" w14:textId="272DBDD5" w:rsidR="003511B0" w:rsidRPr="003511B0" w:rsidRDefault="003511B0" w:rsidP="003511B0">
      <w:pPr>
        <w:spacing w:after="0" w:line="240" w:lineRule="auto"/>
        <w:contextualSpacing/>
        <w:rPr>
          <w:rFonts w:ascii="Roboto" w:hAnsi="Roboto"/>
          <w:kern w:val="0"/>
          <w:sz w:val="22"/>
          <w:szCs w:val="22"/>
          <w14:ligatures w14:val="none"/>
        </w:rPr>
      </w:pPr>
      <w:r w:rsidRPr="003511B0">
        <w:rPr>
          <w:rFonts w:ascii="Roboto" w:hAnsi="Roboto"/>
          <w:b/>
          <w:bCs/>
          <w:kern w:val="0"/>
          <w:sz w:val="22"/>
          <w:szCs w:val="22"/>
          <w14:ligatures w14:val="none"/>
        </w:rPr>
        <w:t xml:space="preserve">Average Minimum Expected Weekly Service Hours: </w:t>
      </w:r>
      <w:r w:rsidRPr="003511B0">
        <w:rPr>
          <w:rFonts w:ascii="Roboto" w:hAnsi="Roboto"/>
          <w:sz w:val="22"/>
          <w:szCs w:val="22"/>
        </w:rPr>
        <w:t>Service Members will commit to spending 1 weekend a month, Friday afternoon to Sunday afternoon at our Camp Mariposa in South Carolina, and another full day (</w:t>
      </w:r>
      <w:r>
        <w:rPr>
          <w:rFonts w:ascii="Roboto" w:hAnsi="Roboto"/>
          <w:sz w:val="22"/>
          <w:szCs w:val="22"/>
        </w:rPr>
        <w:t>4</w:t>
      </w:r>
      <w:r w:rsidRPr="003511B0">
        <w:rPr>
          <w:rFonts w:ascii="Roboto" w:hAnsi="Roboto"/>
          <w:sz w:val="22"/>
          <w:szCs w:val="22"/>
        </w:rPr>
        <w:t xml:space="preserve">-8 hours) on </w:t>
      </w:r>
      <w:r w:rsidR="000E4870">
        <w:rPr>
          <w:rFonts w:ascii="Roboto" w:hAnsi="Roboto"/>
          <w:sz w:val="22"/>
          <w:szCs w:val="22"/>
        </w:rPr>
        <w:t>a</w:t>
      </w:r>
      <w:r>
        <w:rPr>
          <w:rFonts w:ascii="Roboto" w:hAnsi="Roboto"/>
          <w:sz w:val="22"/>
          <w:szCs w:val="22"/>
        </w:rPr>
        <w:t xml:space="preserve"> </w:t>
      </w:r>
      <w:r w:rsidRPr="003511B0">
        <w:rPr>
          <w:rFonts w:ascii="Roboto" w:hAnsi="Roboto"/>
          <w:sz w:val="22"/>
          <w:szCs w:val="22"/>
        </w:rPr>
        <w:t>service project once a month</w:t>
      </w:r>
      <w:r w:rsidR="008F5F6C">
        <w:rPr>
          <w:rFonts w:ascii="Roboto" w:hAnsi="Roboto"/>
          <w:sz w:val="22"/>
          <w:szCs w:val="22"/>
        </w:rPr>
        <w:t>.</w:t>
      </w:r>
    </w:p>
    <w:p w14:paraId="1907C49F" w14:textId="77777777" w:rsidR="003511B0" w:rsidRPr="003511B0" w:rsidRDefault="003511B0" w:rsidP="003511B0">
      <w:pPr>
        <w:spacing w:after="0" w:line="240" w:lineRule="auto"/>
        <w:contextualSpacing/>
        <w:rPr>
          <w:rFonts w:ascii="Roboto" w:hAnsi="Roboto"/>
          <w:kern w:val="0"/>
          <w:sz w:val="22"/>
          <w:szCs w:val="22"/>
          <w14:ligatures w14:val="none"/>
        </w:rPr>
      </w:pPr>
    </w:p>
    <w:p w14:paraId="5A0EC700" w14:textId="77777777" w:rsidR="003511B0" w:rsidRPr="003511B0" w:rsidRDefault="003511B0" w:rsidP="003511B0">
      <w:pPr>
        <w:spacing w:after="0" w:line="240" w:lineRule="auto"/>
        <w:contextualSpacing/>
        <w:rPr>
          <w:rFonts w:ascii="Roboto" w:hAnsi="Roboto"/>
          <w:b/>
          <w:bCs/>
          <w:kern w:val="0"/>
          <w:sz w:val="22"/>
          <w:szCs w:val="22"/>
          <w:u w:val="single"/>
          <w14:ligatures w14:val="none"/>
        </w:rPr>
      </w:pPr>
      <w:r w:rsidRPr="003511B0">
        <w:rPr>
          <w:rFonts w:ascii="Roboto" w:hAnsi="Roboto"/>
          <w:b/>
          <w:bCs/>
          <w:kern w:val="0"/>
          <w:sz w:val="22"/>
          <w:szCs w:val="22"/>
          <w:u w:val="single"/>
          <w14:ligatures w14:val="none"/>
        </w:rPr>
        <w:t>Program Overview</w:t>
      </w:r>
    </w:p>
    <w:p w14:paraId="03F53088" w14:textId="77777777" w:rsidR="003511B0" w:rsidRPr="003511B0" w:rsidRDefault="003511B0" w:rsidP="003511B0">
      <w:pPr>
        <w:spacing w:after="200" w:line="276" w:lineRule="auto"/>
        <w:rPr>
          <w:rFonts w:ascii="Roboto" w:hAnsi="Roboto"/>
          <w:kern w:val="0"/>
          <w:sz w:val="22"/>
          <w:szCs w:val="22"/>
          <w14:ligatures w14:val="none"/>
        </w:rPr>
      </w:pPr>
      <w:r w:rsidRPr="003511B0">
        <w:rPr>
          <w:rFonts w:ascii="Roboto" w:hAnsi="Roboto"/>
          <w:kern w:val="0"/>
          <w:sz w:val="22"/>
          <w:szCs w:val="22"/>
          <w14:ligatures w14:val="none"/>
        </w:rPr>
        <w:t xml:space="preserve">The United Way of Anderson County AmeriCorps Members will be serving to provide group outreach/education services crucial to preventing opioid use, early substance use, juvenile crime and delinquent behavior.  The goal for the 2024-25 term will be to reach as many youths as possible and families with information that equip them to know the truths and myths of substance misuse, to understand and protect our mental health, and identifying the signs and symptoms and coping strategies related to suicide ideation in youth. </w:t>
      </w:r>
    </w:p>
    <w:p w14:paraId="7053899A" w14:textId="77777777" w:rsidR="003511B0" w:rsidRPr="003511B0" w:rsidRDefault="003511B0" w:rsidP="003511B0">
      <w:pPr>
        <w:spacing w:after="0" w:line="240" w:lineRule="auto"/>
        <w:contextualSpacing/>
        <w:rPr>
          <w:rFonts w:ascii="Roboto" w:hAnsi="Roboto"/>
          <w:b/>
          <w:bCs/>
          <w:kern w:val="0"/>
          <w:sz w:val="22"/>
          <w:szCs w:val="22"/>
          <w:u w:val="single"/>
          <w14:ligatures w14:val="none"/>
        </w:rPr>
      </w:pPr>
      <w:r w:rsidRPr="003511B0">
        <w:rPr>
          <w:rFonts w:ascii="Roboto" w:hAnsi="Roboto"/>
          <w:b/>
          <w:bCs/>
          <w:kern w:val="0"/>
          <w:sz w:val="22"/>
          <w:szCs w:val="22"/>
          <w:u w:val="single"/>
          <w14:ligatures w14:val="none"/>
        </w:rPr>
        <w:t>AmeriCorps Member Position Overview</w:t>
      </w:r>
    </w:p>
    <w:p w14:paraId="4FD2BBA0" w14:textId="3DCE64FE" w:rsidR="003511B0" w:rsidRDefault="003511B0" w:rsidP="000E4870">
      <w:pPr>
        <w:contextualSpacing/>
        <w:rPr>
          <w:rFonts w:ascii="Roboto" w:hAnsi="Roboto"/>
          <w:b/>
          <w:bCs/>
          <w:sz w:val="22"/>
          <w:szCs w:val="22"/>
          <w:u w:val="single"/>
        </w:rPr>
      </w:pPr>
      <w:r w:rsidRPr="003511B0">
        <w:rPr>
          <w:rFonts w:ascii="Roboto" w:hAnsi="Roboto"/>
          <w:sz w:val="22"/>
          <w:szCs w:val="22"/>
        </w:rPr>
        <w:t xml:space="preserve">The United Way of Anderson County AmeriCorps Members will be serving to provide group and peer mentoring services crucial to preventing opioid use, early substance use, juvenile crime and delinquent behavior at a weekend camp, Camp Mariposa. Members will be responsible for providing mentorship to two cohorts of 20-30 youth (middle and high school groups) at 12 weekend camps running Friday through Sunday with fun activities such as zip-lining, swimming, canoeing, hiking, building </w:t>
      </w:r>
      <w:r w:rsidRPr="003511B0">
        <w:rPr>
          <w:rFonts w:ascii="Roboto" w:hAnsi="Roboto"/>
          <w:sz w:val="22"/>
          <w:szCs w:val="22"/>
        </w:rPr>
        <w:t>campfires</w:t>
      </w:r>
      <w:r w:rsidRPr="003511B0">
        <w:rPr>
          <w:rFonts w:ascii="Roboto" w:hAnsi="Roboto"/>
          <w:sz w:val="22"/>
          <w:szCs w:val="22"/>
        </w:rPr>
        <w:t xml:space="preserve"> and other group activities that allow the youth to decompress and </w:t>
      </w:r>
      <w:proofErr w:type="gramStart"/>
      <w:r w:rsidRPr="003511B0">
        <w:rPr>
          <w:rFonts w:ascii="Roboto" w:hAnsi="Roboto"/>
          <w:sz w:val="22"/>
          <w:szCs w:val="22"/>
        </w:rPr>
        <w:t>open up</w:t>
      </w:r>
      <w:proofErr w:type="gramEnd"/>
      <w:r w:rsidRPr="003511B0">
        <w:rPr>
          <w:rFonts w:ascii="Roboto" w:hAnsi="Roboto"/>
          <w:sz w:val="22"/>
          <w:szCs w:val="22"/>
        </w:rPr>
        <w:t xml:space="preserve"> to other perspectives and choices. The mentors will also be administering evidence-based curriculum that educates and informs on the truths/myths of substance misuse. Additionally, the mentors will provide these cohorts with mentoring once a month at local community projects and experiences that involve the mentees and the families of the mentees. The weekend community service projects will include partnering with other organizations in the community to deliver a product that creates a sense of accomplishment and purpose for the youth. Experiences in the community will include activities that the youth and families of the youth may not otherwise </w:t>
      </w:r>
      <w:proofErr w:type="gramStart"/>
      <w:r w:rsidRPr="003511B0">
        <w:rPr>
          <w:rFonts w:ascii="Roboto" w:hAnsi="Roboto"/>
          <w:sz w:val="22"/>
          <w:szCs w:val="22"/>
        </w:rPr>
        <w:t>have the opportunity to</w:t>
      </w:r>
      <w:proofErr w:type="gramEnd"/>
      <w:r w:rsidRPr="003511B0">
        <w:rPr>
          <w:rFonts w:ascii="Roboto" w:hAnsi="Roboto"/>
          <w:sz w:val="22"/>
          <w:szCs w:val="22"/>
        </w:rPr>
        <w:t xml:space="preserve"> participate in, such as college tours, sporting events, and other high-profile activities that will show them realistic and achievable opportunities that are available to them when making good choices.</w:t>
      </w:r>
    </w:p>
    <w:p w14:paraId="0ABA37EA" w14:textId="77777777" w:rsidR="000E4870" w:rsidRPr="003511B0" w:rsidRDefault="000E4870" w:rsidP="000E4870">
      <w:pPr>
        <w:contextualSpacing/>
        <w:rPr>
          <w:rFonts w:ascii="Roboto" w:hAnsi="Roboto"/>
          <w:b/>
          <w:bCs/>
          <w:sz w:val="22"/>
          <w:szCs w:val="22"/>
          <w:u w:val="single"/>
        </w:rPr>
      </w:pPr>
    </w:p>
    <w:p w14:paraId="6274CB81" w14:textId="77777777" w:rsidR="003511B0" w:rsidRPr="003511B0" w:rsidRDefault="003511B0" w:rsidP="003511B0">
      <w:pPr>
        <w:spacing w:after="0" w:line="240" w:lineRule="auto"/>
        <w:contextualSpacing/>
        <w:rPr>
          <w:rFonts w:ascii="Roboto" w:hAnsi="Roboto"/>
          <w:b/>
          <w:bCs/>
          <w:kern w:val="0"/>
          <w:sz w:val="22"/>
          <w:szCs w:val="22"/>
          <w:u w:val="single"/>
          <w14:ligatures w14:val="none"/>
        </w:rPr>
      </w:pPr>
      <w:r w:rsidRPr="003511B0">
        <w:rPr>
          <w:rFonts w:ascii="Roboto" w:hAnsi="Roboto"/>
          <w:b/>
          <w:bCs/>
          <w:kern w:val="0"/>
          <w:sz w:val="22"/>
          <w:szCs w:val="22"/>
          <w:u w:val="single"/>
          <w14:ligatures w14:val="none"/>
        </w:rPr>
        <w:t>Impact</w:t>
      </w:r>
    </w:p>
    <w:p w14:paraId="3C162358" w14:textId="342830B6" w:rsidR="003511B0" w:rsidRPr="003511B0" w:rsidRDefault="003511B0" w:rsidP="008F5F6C">
      <w:pPr>
        <w:spacing w:after="200" w:line="276" w:lineRule="auto"/>
        <w:rPr>
          <w:rFonts w:ascii="Roboto" w:hAnsi="Roboto" w:cs="Times New Roman"/>
          <w:kern w:val="0"/>
          <w:sz w:val="22"/>
          <w:szCs w:val="22"/>
          <w14:ligatures w14:val="none"/>
        </w:rPr>
      </w:pPr>
      <w:r w:rsidRPr="003511B0">
        <w:rPr>
          <w:rFonts w:ascii="Roboto" w:hAnsi="Roboto" w:cs="Times New Roman"/>
          <w:kern w:val="0"/>
          <w:sz w:val="22"/>
          <w:szCs w:val="22"/>
          <w14:ligatures w14:val="none"/>
        </w:rPr>
        <w:t xml:space="preserve">The United Way of Anderson County AmeriCorps Members will be serving to provide group and peer mentoring through Camp Mariposa, a weekend intervention camp and Outreach/Education services crucial to preventing opioid use, early substance use, juvenile crime and delinquent behavior.  The goal for the 2024-25 term will be to reach </w:t>
      </w:r>
      <w:r w:rsidR="008F5F6C">
        <w:rPr>
          <w:rFonts w:ascii="Roboto" w:hAnsi="Roboto" w:cs="Times New Roman"/>
          <w:kern w:val="0"/>
          <w:sz w:val="22"/>
          <w:szCs w:val="22"/>
          <w14:ligatures w14:val="none"/>
        </w:rPr>
        <w:t>as many</w:t>
      </w:r>
      <w:r w:rsidRPr="003511B0">
        <w:rPr>
          <w:rFonts w:ascii="Roboto" w:hAnsi="Roboto" w:cs="Times New Roman"/>
          <w:kern w:val="0"/>
          <w:sz w:val="22"/>
          <w:szCs w:val="22"/>
          <w14:ligatures w14:val="none"/>
        </w:rPr>
        <w:t xml:space="preserve"> </w:t>
      </w:r>
      <w:proofErr w:type="gramStart"/>
      <w:r w:rsidRPr="003511B0">
        <w:rPr>
          <w:rFonts w:ascii="Roboto" w:hAnsi="Roboto" w:cs="Times New Roman"/>
          <w:kern w:val="0"/>
          <w:sz w:val="22"/>
          <w:szCs w:val="22"/>
          <w14:ligatures w14:val="none"/>
        </w:rPr>
        <w:t>youth</w:t>
      </w:r>
      <w:proofErr w:type="gramEnd"/>
      <w:r w:rsidRPr="003511B0">
        <w:rPr>
          <w:rFonts w:ascii="Roboto" w:hAnsi="Roboto" w:cs="Times New Roman"/>
          <w:kern w:val="0"/>
          <w:sz w:val="22"/>
          <w:szCs w:val="22"/>
          <w14:ligatures w14:val="none"/>
        </w:rPr>
        <w:t xml:space="preserve"> and families with information that equip them to know the truths and myths of </w:t>
      </w:r>
      <w:r w:rsidRPr="003511B0">
        <w:rPr>
          <w:rFonts w:ascii="Roboto" w:hAnsi="Roboto" w:cs="Times New Roman"/>
          <w:kern w:val="0"/>
          <w:sz w:val="22"/>
          <w:szCs w:val="22"/>
          <w14:ligatures w14:val="none"/>
        </w:rPr>
        <w:lastRenderedPageBreak/>
        <w:t xml:space="preserve">substance misuse, to understand and protect our mental health, and identifying the signs and symptoms and coping strategies related to suicide ideation in youth. </w:t>
      </w:r>
    </w:p>
    <w:p w14:paraId="3856B98A" w14:textId="77777777" w:rsidR="003511B0" w:rsidRPr="003511B0" w:rsidRDefault="003511B0" w:rsidP="003511B0">
      <w:pPr>
        <w:spacing w:after="0" w:line="240" w:lineRule="auto"/>
        <w:contextualSpacing/>
        <w:rPr>
          <w:rFonts w:ascii="Roboto" w:hAnsi="Roboto"/>
          <w:b/>
          <w:bCs/>
          <w:kern w:val="0"/>
          <w:sz w:val="22"/>
          <w:szCs w:val="22"/>
          <w:u w:val="single"/>
          <w14:ligatures w14:val="none"/>
        </w:rPr>
      </w:pPr>
      <w:r w:rsidRPr="003511B0">
        <w:rPr>
          <w:rFonts w:ascii="Roboto" w:hAnsi="Roboto"/>
          <w:b/>
          <w:bCs/>
          <w:kern w:val="0"/>
          <w:sz w:val="22"/>
          <w:szCs w:val="22"/>
          <w:u w:val="single"/>
          <w14:ligatures w14:val="none"/>
        </w:rPr>
        <w:t>Essential Functions</w:t>
      </w:r>
    </w:p>
    <w:p w14:paraId="7218C36A" w14:textId="7186DE6D" w:rsidR="003511B0" w:rsidRPr="003511B0" w:rsidRDefault="003511B0" w:rsidP="003511B0">
      <w:pPr>
        <w:spacing w:after="200" w:line="276"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 xml:space="preserve">All members will go through a 3-day comprehensive orientation to include Mental Health First Aid Training, Drug misuse/mental health/suicide ideation specific curriculum training, </w:t>
      </w:r>
      <w:r w:rsidR="0027724E">
        <w:rPr>
          <w:rFonts w:ascii="Roboto" w:hAnsi="Roboto" w:cs="Times New Roman"/>
          <w:kern w:val="0"/>
          <w:sz w:val="22"/>
          <w:szCs w:val="22"/>
          <w14:ligatures w14:val="none"/>
        </w:rPr>
        <w:t>and</w:t>
      </w:r>
      <w:r w:rsidR="0027724E" w:rsidRPr="0027724E">
        <w:t xml:space="preserve"> </w:t>
      </w:r>
      <w:r w:rsidR="0027724E" w:rsidRPr="0027724E">
        <w:rPr>
          <w:rFonts w:ascii="Roboto" w:hAnsi="Roboto"/>
          <w:sz w:val="22"/>
          <w:szCs w:val="22"/>
        </w:rPr>
        <w:t>Camp Mariposa/</w:t>
      </w:r>
      <w:proofErr w:type="spellStart"/>
      <w:r w:rsidR="0027724E" w:rsidRPr="0027724E">
        <w:rPr>
          <w:rFonts w:ascii="Roboto" w:hAnsi="Roboto"/>
          <w:sz w:val="22"/>
          <w:szCs w:val="22"/>
        </w:rPr>
        <w:t>Eluna</w:t>
      </w:r>
      <w:proofErr w:type="spellEnd"/>
      <w:r w:rsidR="0027724E" w:rsidRPr="0027724E">
        <w:rPr>
          <w:rFonts w:ascii="Roboto" w:hAnsi="Roboto"/>
          <w:sz w:val="22"/>
          <w:szCs w:val="22"/>
        </w:rPr>
        <w:t xml:space="preserve"> specific curriculum training</w:t>
      </w:r>
      <w:r w:rsidR="0027724E">
        <w:t xml:space="preserve">. </w:t>
      </w:r>
    </w:p>
    <w:p w14:paraId="120A0B3A" w14:textId="0A18AAFF" w:rsidR="000E4870" w:rsidRPr="000E4870" w:rsidRDefault="0027724E" w:rsidP="003511B0">
      <w:pPr>
        <w:numPr>
          <w:ilvl w:val="0"/>
          <w:numId w:val="5"/>
        </w:numPr>
        <w:spacing w:after="200" w:line="259" w:lineRule="auto"/>
        <w:contextualSpacing/>
        <w:rPr>
          <w:rFonts w:ascii="Roboto" w:hAnsi="Roboto"/>
          <w:kern w:val="0"/>
          <w:sz w:val="22"/>
          <w:szCs w:val="22"/>
          <w14:ligatures w14:val="none"/>
        </w:rPr>
      </w:pPr>
      <w:r>
        <w:rPr>
          <w:rFonts w:ascii="Roboto" w:hAnsi="Roboto"/>
          <w:sz w:val="22"/>
          <w:szCs w:val="22"/>
        </w:rPr>
        <w:t>Members will a</w:t>
      </w:r>
      <w:r w:rsidR="000E4870" w:rsidRPr="000E4870">
        <w:rPr>
          <w:rFonts w:ascii="Roboto" w:hAnsi="Roboto"/>
          <w:sz w:val="22"/>
          <w:szCs w:val="22"/>
        </w:rPr>
        <w:t xml:space="preserve">ttend </w:t>
      </w:r>
      <w:r>
        <w:rPr>
          <w:rFonts w:ascii="Roboto" w:hAnsi="Roboto"/>
          <w:sz w:val="22"/>
          <w:szCs w:val="22"/>
        </w:rPr>
        <w:t>a</w:t>
      </w:r>
      <w:r w:rsidR="000E4870" w:rsidRPr="000E4870">
        <w:rPr>
          <w:rFonts w:ascii="Roboto" w:hAnsi="Roboto"/>
          <w:sz w:val="22"/>
          <w:szCs w:val="22"/>
        </w:rPr>
        <w:t xml:space="preserve">ll weekend camps, </w:t>
      </w:r>
      <w:r>
        <w:rPr>
          <w:rFonts w:ascii="Roboto" w:hAnsi="Roboto"/>
          <w:sz w:val="22"/>
          <w:szCs w:val="22"/>
        </w:rPr>
        <w:t xml:space="preserve">once a month, </w:t>
      </w:r>
      <w:r w:rsidR="000E4870" w:rsidRPr="000E4870">
        <w:rPr>
          <w:rFonts w:ascii="Roboto" w:hAnsi="Roboto"/>
          <w:sz w:val="22"/>
          <w:szCs w:val="22"/>
        </w:rPr>
        <w:t>arriving on Friday afternoon and departing on Sunday evening</w:t>
      </w:r>
      <w:r w:rsidR="000E4870">
        <w:rPr>
          <w:rFonts w:ascii="Roboto" w:hAnsi="Roboto"/>
          <w:sz w:val="22"/>
          <w:szCs w:val="22"/>
        </w:rPr>
        <w:t>.</w:t>
      </w:r>
    </w:p>
    <w:p w14:paraId="543EBC4A" w14:textId="77777777" w:rsidR="0027724E" w:rsidRDefault="0027724E" w:rsidP="0027724E">
      <w:pPr>
        <w:numPr>
          <w:ilvl w:val="0"/>
          <w:numId w:val="5"/>
        </w:numPr>
        <w:spacing w:after="200" w:line="259" w:lineRule="auto"/>
        <w:contextualSpacing/>
        <w:rPr>
          <w:rFonts w:ascii="Roboto" w:hAnsi="Roboto"/>
          <w:kern w:val="0"/>
          <w:sz w:val="22"/>
          <w:szCs w:val="22"/>
          <w14:ligatures w14:val="none"/>
        </w:rPr>
      </w:pPr>
      <w:r>
        <w:rPr>
          <w:rFonts w:ascii="Roboto" w:hAnsi="Roboto"/>
          <w:sz w:val="22"/>
          <w:szCs w:val="22"/>
        </w:rPr>
        <w:t>Members will a</w:t>
      </w:r>
      <w:r w:rsidR="000E4870">
        <w:rPr>
          <w:rFonts w:ascii="Roboto" w:hAnsi="Roboto"/>
          <w:sz w:val="22"/>
          <w:szCs w:val="22"/>
        </w:rPr>
        <w:t>ttend and w</w:t>
      </w:r>
      <w:r w:rsidR="000E4870" w:rsidRPr="000E4870">
        <w:rPr>
          <w:rFonts w:ascii="Roboto" w:hAnsi="Roboto"/>
          <w:sz w:val="22"/>
          <w:szCs w:val="22"/>
        </w:rPr>
        <w:t xml:space="preserve">ork with youth on community </w:t>
      </w:r>
      <w:r>
        <w:rPr>
          <w:rFonts w:ascii="Roboto" w:hAnsi="Roboto"/>
          <w:sz w:val="22"/>
          <w:szCs w:val="22"/>
        </w:rPr>
        <w:t xml:space="preserve">service </w:t>
      </w:r>
      <w:r w:rsidR="000E4870" w:rsidRPr="000E4870">
        <w:rPr>
          <w:rFonts w:ascii="Roboto" w:hAnsi="Roboto"/>
          <w:sz w:val="22"/>
          <w:szCs w:val="22"/>
        </w:rPr>
        <w:t xml:space="preserve">projects one weekend </w:t>
      </w:r>
      <w:r w:rsidR="000E4870">
        <w:rPr>
          <w:rFonts w:ascii="Roboto" w:hAnsi="Roboto"/>
          <w:sz w:val="22"/>
          <w:szCs w:val="22"/>
        </w:rPr>
        <w:t xml:space="preserve">day </w:t>
      </w:r>
      <w:r w:rsidR="000E4870" w:rsidRPr="000E4870">
        <w:rPr>
          <w:rFonts w:ascii="Roboto" w:hAnsi="Roboto"/>
          <w:sz w:val="22"/>
          <w:szCs w:val="22"/>
        </w:rPr>
        <w:t>each month</w:t>
      </w:r>
      <w:r>
        <w:rPr>
          <w:rFonts w:ascii="Roboto" w:hAnsi="Roboto"/>
          <w:sz w:val="22"/>
          <w:szCs w:val="22"/>
        </w:rPr>
        <w:t xml:space="preserve"> outside of camp weekends</w:t>
      </w:r>
      <w:r w:rsidR="000E4870">
        <w:rPr>
          <w:rFonts w:ascii="Roboto" w:hAnsi="Roboto"/>
          <w:sz w:val="22"/>
          <w:szCs w:val="22"/>
        </w:rPr>
        <w:t>.</w:t>
      </w:r>
    </w:p>
    <w:p w14:paraId="57D947AB" w14:textId="77777777" w:rsidR="0027724E" w:rsidRPr="0027724E" w:rsidRDefault="0027724E" w:rsidP="0027724E">
      <w:pPr>
        <w:numPr>
          <w:ilvl w:val="0"/>
          <w:numId w:val="5"/>
        </w:numPr>
        <w:spacing w:after="200" w:line="259" w:lineRule="auto"/>
        <w:contextualSpacing/>
        <w:rPr>
          <w:rFonts w:ascii="Roboto" w:hAnsi="Roboto"/>
          <w:kern w:val="0"/>
          <w:sz w:val="22"/>
          <w:szCs w:val="22"/>
          <w14:ligatures w14:val="none"/>
        </w:rPr>
      </w:pPr>
      <w:r>
        <w:t>Members will attend debriefing sessions with</w:t>
      </w:r>
      <w:r>
        <w:t xml:space="preserve"> Camp Mariposa</w:t>
      </w:r>
      <w:r>
        <w:t xml:space="preserve"> Program Director after each camp/project session.</w:t>
      </w:r>
    </w:p>
    <w:p w14:paraId="39965700" w14:textId="0AEAA1CD" w:rsidR="0027724E" w:rsidRPr="0027724E" w:rsidRDefault="0027724E" w:rsidP="0027724E">
      <w:pPr>
        <w:numPr>
          <w:ilvl w:val="0"/>
          <w:numId w:val="5"/>
        </w:numPr>
        <w:spacing w:after="200" w:line="259" w:lineRule="auto"/>
        <w:contextualSpacing/>
        <w:rPr>
          <w:rFonts w:ascii="Roboto" w:hAnsi="Roboto"/>
          <w:kern w:val="0"/>
          <w:sz w:val="22"/>
          <w:szCs w:val="22"/>
          <w14:ligatures w14:val="none"/>
        </w:rPr>
      </w:pPr>
      <w:r>
        <w:t>Members will attend a professional development day once a month.</w:t>
      </w:r>
    </w:p>
    <w:p w14:paraId="3B0DA302" w14:textId="4552BC2E" w:rsidR="003511B0" w:rsidRPr="003511B0" w:rsidRDefault="003511B0" w:rsidP="003511B0">
      <w:pPr>
        <w:numPr>
          <w:ilvl w:val="0"/>
          <w:numId w:val="5"/>
        </w:numPr>
        <w:spacing w:after="200" w:line="259" w:lineRule="auto"/>
        <w:contextualSpacing/>
        <w:rPr>
          <w:rFonts w:ascii="Roboto" w:hAnsi="Roboto"/>
          <w:kern w:val="0"/>
          <w:sz w:val="22"/>
          <w:szCs w:val="22"/>
          <w14:ligatures w14:val="none"/>
        </w:rPr>
      </w:pPr>
      <w:r w:rsidRPr="003511B0">
        <w:rPr>
          <w:rFonts w:ascii="Roboto" w:hAnsi="Roboto"/>
          <w:kern w:val="0"/>
          <w:sz w:val="22"/>
          <w:szCs w:val="22"/>
          <w14:ligatures w14:val="none"/>
        </w:rPr>
        <w:t>Lead activities and workshops for youth (and families) that support youth development, including social-emotional learning, life skills, and healthy habits.</w:t>
      </w:r>
    </w:p>
    <w:p w14:paraId="153353FA" w14:textId="53CE9DEB" w:rsidR="003511B0" w:rsidRPr="003511B0" w:rsidRDefault="003511B0" w:rsidP="003511B0">
      <w:pPr>
        <w:numPr>
          <w:ilvl w:val="0"/>
          <w:numId w:val="5"/>
        </w:numPr>
        <w:spacing w:after="200" w:line="259" w:lineRule="auto"/>
        <w:contextualSpacing/>
        <w:rPr>
          <w:rFonts w:ascii="Roboto" w:hAnsi="Roboto"/>
          <w:kern w:val="0"/>
          <w:sz w:val="22"/>
          <w:szCs w:val="22"/>
          <w14:ligatures w14:val="none"/>
        </w:rPr>
      </w:pPr>
      <w:r w:rsidRPr="003511B0">
        <w:rPr>
          <w:rFonts w:ascii="Roboto" w:hAnsi="Roboto"/>
          <w:kern w:val="0"/>
          <w:sz w:val="22"/>
          <w:szCs w:val="22"/>
          <w14:ligatures w14:val="none"/>
        </w:rPr>
        <w:t xml:space="preserve">Build relationships with youth and serve as a positive role </w:t>
      </w:r>
      <w:r w:rsidR="000E4870">
        <w:rPr>
          <w:rFonts w:ascii="Roboto" w:hAnsi="Roboto"/>
          <w:kern w:val="0"/>
          <w:sz w:val="22"/>
          <w:szCs w:val="22"/>
          <w14:ligatures w14:val="none"/>
        </w:rPr>
        <w:t xml:space="preserve">model and mentor. </w:t>
      </w:r>
    </w:p>
    <w:p w14:paraId="6D2965E6" w14:textId="664DF0D0" w:rsidR="003511B0" w:rsidRPr="003511B0" w:rsidRDefault="003511B0" w:rsidP="003511B0">
      <w:pPr>
        <w:numPr>
          <w:ilvl w:val="0"/>
          <w:numId w:val="5"/>
        </w:numPr>
        <w:spacing w:after="200" w:line="259" w:lineRule="auto"/>
        <w:contextualSpacing/>
        <w:rPr>
          <w:rFonts w:ascii="Roboto" w:hAnsi="Roboto"/>
          <w:kern w:val="0"/>
          <w:sz w:val="22"/>
          <w:szCs w:val="22"/>
          <w14:ligatures w14:val="none"/>
        </w:rPr>
      </w:pPr>
      <w:r w:rsidRPr="003511B0">
        <w:rPr>
          <w:rFonts w:ascii="Roboto" w:hAnsi="Roboto"/>
          <w:kern w:val="0"/>
          <w:sz w:val="22"/>
          <w:szCs w:val="22"/>
          <w14:ligatures w14:val="none"/>
        </w:rPr>
        <w:t>Attend school, church, community events</w:t>
      </w:r>
      <w:r w:rsidR="0027724E">
        <w:rPr>
          <w:rFonts w:ascii="Roboto" w:hAnsi="Roboto"/>
          <w:kern w:val="0"/>
          <w:sz w:val="22"/>
          <w:szCs w:val="22"/>
          <w14:ligatures w14:val="none"/>
        </w:rPr>
        <w:t>.</w:t>
      </w:r>
      <w:r w:rsidRPr="003511B0">
        <w:rPr>
          <w:rFonts w:ascii="Roboto" w:hAnsi="Roboto"/>
          <w:kern w:val="0"/>
          <w:sz w:val="22"/>
          <w:szCs w:val="22"/>
          <w14:ligatures w14:val="none"/>
        </w:rPr>
        <w:t xml:space="preserve"> </w:t>
      </w:r>
    </w:p>
    <w:p w14:paraId="68371EB7" w14:textId="77777777" w:rsidR="003511B0" w:rsidRPr="003511B0" w:rsidRDefault="003511B0" w:rsidP="003511B0">
      <w:pPr>
        <w:numPr>
          <w:ilvl w:val="0"/>
          <w:numId w:val="5"/>
        </w:numPr>
        <w:spacing w:after="200" w:line="259" w:lineRule="auto"/>
        <w:contextualSpacing/>
        <w:rPr>
          <w:rFonts w:ascii="Roboto" w:hAnsi="Roboto"/>
          <w:kern w:val="0"/>
          <w:sz w:val="22"/>
          <w:szCs w:val="22"/>
          <w14:ligatures w14:val="none"/>
        </w:rPr>
      </w:pPr>
      <w:r w:rsidRPr="003511B0">
        <w:rPr>
          <w:rFonts w:ascii="Roboto" w:hAnsi="Roboto"/>
          <w:kern w:val="0"/>
          <w:sz w:val="22"/>
          <w:szCs w:val="22"/>
          <w14:ligatures w14:val="none"/>
        </w:rPr>
        <w:t>Train and educate on 211 Call Center</w:t>
      </w:r>
    </w:p>
    <w:p w14:paraId="25A23D8E" w14:textId="58D80872" w:rsidR="003511B0" w:rsidRPr="003511B0" w:rsidRDefault="003511B0" w:rsidP="003511B0">
      <w:pPr>
        <w:numPr>
          <w:ilvl w:val="0"/>
          <w:numId w:val="5"/>
        </w:numPr>
        <w:spacing w:after="200" w:line="259" w:lineRule="auto"/>
        <w:contextualSpacing/>
        <w:rPr>
          <w:rFonts w:ascii="Roboto" w:hAnsi="Roboto"/>
          <w:kern w:val="0"/>
          <w:sz w:val="22"/>
          <w:szCs w:val="22"/>
          <w14:ligatures w14:val="none"/>
        </w:rPr>
      </w:pPr>
      <w:r w:rsidRPr="003511B0">
        <w:rPr>
          <w:rFonts w:ascii="Roboto" w:hAnsi="Roboto"/>
          <w:kern w:val="0"/>
          <w:sz w:val="22"/>
          <w:szCs w:val="22"/>
          <w14:ligatures w14:val="none"/>
        </w:rPr>
        <w:t xml:space="preserve">Collaborate with </w:t>
      </w:r>
      <w:r w:rsidR="000E4870">
        <w:rPr>
          <w:rFonts w:ascii="Roboto" w:hAnsi="Roboto"/>
          <w:kern w:val="0"/>
          <w:sz w:val="22"/>
          <w:szCs w:val="22"/>
          <w14:ligatures w14:val="none"/>
        </w:rPr>
        <w:t>Camp Mariposa</w:t>
      </w:r>
      <w:r w:rsidRPr="003511B0">
        <w:rPr>
          <w:rFonts w:ascii="Roboto" w:hAnsi="Roboto"/>
          <w:kern w:val="0"/>
          <w:sz w:val="22"/>
          <w:szCs w:val="22"/>
          <w14:ligatures w14:val="none"/>
        </w:rPr>
        <w:t xml:space="preserve"> Staff and other members to ensure a safe and welcoming environment for all participants.</w:t>
      </w:r>
    </w:p>
    <w:p w14:paraId="5C2039B7" w14:textId="402FDEFC" w:rsidR="003511B0" w:rsidRPr="003511B0" w:rsidRDefault="003511B0" w:rsidP="003511B0">
      <w:pPr>
        <w:numPr>
          <w:ilvl w:val="0"/>
          <w:numId w:val="5"/>
        </w:numPr>
        <w:spacing w:after="200" w:line="259" w:lineRule="auto"/>
        <w:contextualSpacing/>
        <w:rPr>
          <w:rFonts w:ascii="Roboto" w:hAnsi="Roboto"/>
          <w:kern w:val="0"/>
          <w:sz w:val="22"/>
          <w:szCs w:val="22"/>
          <w14:ligatures w14:val="none"/>
        </w:rPr>
      </w:pPr>
      <w:r w:rsidRPr="003511B0">
        <w:rPr>
          <w:rFonts w:ascii="Roboto" w:hAnsi="Roboto"/>
          <w:kern w:val="0"/>
          <w:sz w:val="22"/>
          <w:szCs w:val="22"/>
          <w14:ligatures w14:val="none"/>
        </w:rPr>
        <w:t>Participate in training and professional development opportunities provided by AmeriCorps</w:t>
      </w:r>
      <w:r w:rsidR="000E4870">
        <w:rPr>
          <w:rFonts w:ascii="Roboto" w:hAnsi="Roboto"/>
          <w:kern w:val="0"/>
          <w:sz w:val="22"/>
          <w:szCs w:val="22"/>
          <w14:ligatures w14:val="none"/>
        </w:rPr>
        <w:t>, Camp Mariposa,</w:t>
      </w:r>
      <w:r w:rsidRPr="003511B0">
        <w:rPr>
          <w:rFonts w:ascii="Roboto" w:hAnsi="Roboto"/>
          <w:kern w:val="0"/>
          <w:sz w:val="22"/>
          <w:szCs w:val="22"/>
          <w14:ligatures w14:val="none"/>
        </w:rPr>
        <w:t xml:space="preserve"> and United Way of Anderson County.</w:t>
      </w:r>
    </w:p>
    <w:p w14:paraId="5340B187" w14:textId="77777777" w:rsidR="008F5F6C" w:rsidRDefault="008F5F6C" w:rsidP="008F5F6C">
      <w:pPr>
        <w:numPr>
          <w:ilvl w:val="0"/>
          <w:numId w:val="5"/>
        </w:numPr>
        <w:spacing w:after="200" w:line="240" w:lineRule="auto"/>
        <w:contextualSpacing/>
        <w:rPr>
          <w:rFonts w:ascii="Roboto" w:hAnsi="Roboto"/>
          <w:kern w:val="0"/>
          <w:sz w:val="22"/>
          <w:szCs w:val="22"/>
          <w14:ligatures w14:val="none"/>
        </w:rPr>
      </w:pPr>
      <w:r w:rsidRPr="008F5F6C">
        <w:rPr>
          <w:rFonts w:ascii="Roboto" w:hAnsi="Roboto" w:cs="Times New Roman"/>
          <w:sz w:val="22"/>
          <w:szCs w:val="22"/>
        </w:rPr>
        <w:t>Work with Camp Mariposa and Education and Outreach Team on at-risk youth on community projects.</w:t>
      </w:r>
    </w:p>
    <w:p w14:paraId="1B2B288B" w14:textId="77777777" w:rsidR="008F5F6C" w:rsidRDefault="003511B0" w:rsidP="008F5F6C">
      <w:pPr>
        <w:numPr>
          <w:ilvl w:val="0"/>
          <w:numId w:val="5"/>
        </w:numPr>
        <w:spacing w:after="200" w:line="240" w:lineRule="auto"/>
        <w:contextualSpacing/>
        <w:rPr>
          <w:rFonts w:ascii="Roboto" w:hAnsi="Roboto"/>
          <w:kern w:val="0"/>
          <w:sz w:val="22"/>
          <w:szCs w:val="22"/>
          <w14:ligatures w14:val="none"/>
        </w:rPr>
      </w:pPr>
      <w:r w:rsidRPr="008F5F6C">
        <w:rPr>
          <w:rFonts w:ascii="Roboto" w:hAnsi="Roboto"/>
          <w:kern w:val="0"/>
          <w:sz w:val="22"/>
          <w:szCs w:val="22"/>
          <w14:ligatures w14:val="none"/>
        </w:rPr>
        <w:t>Document and report on program outcomes and outputs</w:t>
      </w:r>
      <w:r w:rsidR="000E4870" w:rsidRPr="008F5F6C">
        <w:rPr>
          <w:rFonts w:ascii="Roboto" w:hAnsi="Roboto"/>
          <w:kern w:val="0"/>
          <w:sz w:val="22"/>
          <w:szCs w:val="22"/>
          <w14:ligatures w14:val="none"/>
        </w:rPr>
        <w:t>.</w:t>
      </w:r>
    </w:p>
    <w:p w14:paraId="7150FA82" w14:textId="1CFC6E96" w:rsidR="003511B0" w:rsidRPr="008F5F6C" w:rsidRDefault="003511B0" w:rsidP="008F5F6C">
      <w:pPr>
        <w:numPr>
          <w:ilvl w:val="0"/>
          <w:numId w:val="5"/>
        </w:numPr>
        <w:spacing w:after="200" w:line="240" w:lineRule="auto"/>
        <w:contextualSpacing/>
        <w:rPr>
          <w:rFonts w:ascii="Roboto" w:hAnsi="Roboto"/>
          <w:kern w:val="0"/>
          <w:sz w:val="22"/>
          <w:szCs w:val="22"/>
          <w14:ligatures w14:val="none"/>
        </w:rPr>
      </w:pPr>
      <w:r w:rsidRPr="008F5F6C">
        <w:rPr>
          <w:rFonts w:ascii="Roboto" w:hAnsi="Roboto"/>
          <w:kern w:val="0"/>
          <w:sz w:val="22"/>
          <w:szCs w:val="22"/>
          <w14:ligatures w14:val="none"/>
        </w:rPr>
        <w:t>Organize and participate in youth/family community events that support the program.</w:t>
      </w:r>
    </w:p>
    <w:p w14:paraId="4AA75166" w14:textId="77777777" w:rsidR="003511B0" w:rsidRPr="003511B0" w:rsidRDefault="003511B0" w:rsidP="008F5F6C">
      <w:pPr>
        <w:numPr>
          <w:ilvl w:val="0"/>
          <w:numId w:val="5"/>
        </w:numPr>
        <w:spacing w:after="200" w:line="240" w:lineRule="auto"/>
        <w:contextualSpacing/>
        <w:rPr>
          <w:rFonts w:ascii="Roboto" w:hAnsi="Roboto"/>
          <w:kern w:val="0"/>
          <w:sz w:val="22"/>
          <w:szCs w:val="22"/>
          <w14:ligatures w14:val="none"/>
        </w:rPr>
      </w:pPr>
      <w:r w:rsidRPr="003511B0">
        <w:rPr>
          <w:rFonts w:ascii="Roboto" w:hAnsi="Roboto"/>
          <w:kern w:val="0"/>
          <w:sz w:val="22"/>
          <w:szCs w:val="22"/>
          <w14:ligatures w14:val="none"/>
        </w:rPr>
        <w:t>Participate in other United Way celebrations for the youth.</w:t>
      </w:r>
      <w:r w:rsidRPr="003511B0">
        <w:rPr>
          <w:rFonts w:ascii="Roboto" w:hAnsi="Roboto" w:cs="Times New Roman"/>
          <w:kern w:val="0"/>
          <w:sz w:val="22"/>
          <w:szCs w:val="22"/>
          <w14:ligatures w14:val="none"/>
        </w:rPr>
        <w:t xml:space="preserve"> </w:t>
      </w:r>
    </w:p>
    <w:p w14:paraId="0FEA9FC8" w14:textId="77777777" w:rsidR="003511B0" w:rsidRPr="003511B0" w:rsidRDefault="003511B0" w:rsidP="008F5F6C">
      <w:pPr>
        <w:numPr>
          <w:ilvl w:val="0"/>
          <w:numId w:val="1"/>
        </w:numPr>
        <w:spacing w:after="0" w:line="240" w:lineRule="auto"/>
        <w:contextualSpacing/>
        <w:rPr>
          <w:rFonts w:ascii="Roboto" w:hAnsi="Roboto"/>
          <w:kern w:val="0"/>
          <w:sz w:val="22"/>
          <w:szCs w:val="22"/>
          <w14:ligatures w14:val="none"/>
        </w:rPr>
      </w:pPr>
      <w:r w:rsidRPr="003511B0">
        <w:rPr>
          <w:rFonts w:ascii="Roboto" w:hAnsi="Roboto"/>
          <w:kern w:val="0"/>
          <w:sz w:val="22"/>
          <w:szCs w:val="22"/>
          <w14:ligatures w14:val="none"/>
        </w:rPr>
        <w:t xml:space="preserve">Participation </w:t>
      </w:r>
      <w:proofErr w:type="gramStart"/>
      <w:r w:rsidRPr="003511B0">
        <w:rPr>
          <w:rFonts w:ascii="Roboto" w:hAnsi="Roboto"/>
          <w:kern w:val="0"/>
          <w:sz w:val="22"/>
          <w:szCs w:val="22"/>
          <w14:ligatures w14:val="none"/>
        </w:rPr>
        <w:t>in</w:t>
      </w:r>
      <w:proofErr w:type="gramEnd"/>
      <w:r w:rsidRPr="003511B0">
        <w:rPr>
          <w:rFonts w:ascii="Roboto" w:hAnsi="Roboto"/>
          <w:kern w:val="0"/>
          <w:sz w:val="22"/>
          <w:szCs w:val="22"/>
          <w14:ligatures w14:val="none"/>
        </w:rPr>
        <w:t xml:space="preserve"> September 11th Day of Remembrance and/or Martin Luther King Jr. Day of Service events may occur on the weekend or during holidays and include activities outside of the scope of typical day-to-day functions.</w:t>
      </w:r>
    </w:p>
    <w:p w14:paraId="37007A72" w14:textId="77777777" w:rsidR="003511B0" w:rsidRPr="003511B0" w:rsidRDefault="003511B0" w:rsidP="003511B0">
      <w:pPr>
        <w:numPr>
          <w:ilvl w:val="0"/>
          <w:numId w:val="1"/>
        </w:numPr>
        <w:spacing w:after="0" w:line="240" w:lineRule="auto"/>
        <w:contextualSpacing/>
        <w:rPr>
          <w:rFonts w:ascii="Roboto" w:hAnsi="Roboto"/>
          <w:kern w:val="0"/>
          <w:sz w:val="22"/>
          <w:szCs w:val="22"/>
          <w14:ligatures w14:val="none"/>
        </w:rPr>
      </w:pPr>
      <w:r w:rsidRPr="003511B0">
        <w:rPr>
          <w:rFonts w:ascii="Roboto" w:hAnsi="Roboto"/>
          <w:kern w:val="0"/>
          <w:sz w:val="22"/>
          <w:szCs w:val="22"/>
          <w14:ligatures w14:val="none"/>
        </w:rPr>
        <w:t xml:space="preserve">AmeriCorps members do not perform prohibited activities as enumerated by the federal AmeriCorps agency in </w:t>
      </w:r>
      <w:hyperlink r:id="rId7" w:history="1">
        <w:r w:rsidRPr="003511B0">
          <w:rPr>
            <w:rFonts w:ascii="Roboto" w:hAnsi="Roboto"/>
            <w:color w:val="467886" w:themeColor="hyperlink"/>
            <w:kern w:val="0"/>
            <w:sz w:val="22"/>
            <w:szCs w:val="22"/>
            <w:u w:val="single"/>
            <w14:ligatures w14:val="none"/>
          </w:rPr>
          <w:t>45 CFR § 25</w:t>
        </w:r>
        <w:r w:rsidRPr="003511B0">
          <w:rPr>
            <w:rFonts w:ascii="Roboto" w:hAnsi="Roboto"/>
            <w:color w:val="467886" w:themeColor="hyperlink"/>
            <w:kern w:val="0"/>
            <w:sz w:val="22"/>
            <w:szCs w:val="22"/>
            <w:u w:val="single"/>
            <w14:ligatures w14:val="none"/>
          </w:rPr>
          <w:t>2</w:t>
        </w:r>
        <w:r w:rsidRPr="003511B0">
          <w:rPr>
            <w:rFonts w:ascii="Roboto" w:hAnsi="Roboto"/>
            <w:color w:val="467886" w:themeColor="hyperlink"/>
            <w:kern w:val="0"/>
            <w:sz w:val="22"/>
            <w:szCs w:val="22"/>
            <w:u w:val="single"/>
            <w14:ligatures w14:val="none"/>
          </w:rPr>
          <w:t xml:space="preserve">0.65 </w:t>
        </w:r>
      </w:hyperlink>
      <w:r w:rsidRPr="003511B0">
        <w:rPr>
          <w:rFonts w:ascii="Roboto" w:hAnsi="Roboto"/>
          <w:kern w:val="0"/>
          <w:sz w:val="22"/>
          <w:szCs w:val="22"/>
          <w14:ligatures w14:val="none"/>
        </w:rPr>
        <w:t xml:space="preserve"> </w:t>
      </w:r>
      <w:hyperlink r:id="rId8" w:history="1">
        <w:proofErr w:type="spellStart"/>
        <w:r w:rsidRPr="003511B0">
          <w:rPr>
            <w:rFonts w:ascii="Roboto" w:hAnsi="Roboto"/>
            <w:color w:val="0000FF"/>
            <w:kern w:val="0"/>
            <w:sz w:val="22"/>
            <w:szCs w:val="22"/>
            <w:u w:val="single"/>
            <w14:ligatures w14:val="none"/>
          </w:rPr>
          <w:t>eCFR</w:t>
        </w:r>
        <w:proofErr w:type="spellEnd"/>
        <w:r w:rsidRPr="003511B0">
          <w:rPr>
            <w:rFonts w:ascii="Roboto" w:hAnsi="Roboto"/>
            <w:color w:val="0000FF"/>
            <w:kern w:val="0"/>
            <w:sz w:val="22"/>
            <w:szCs w:val="22"/>
            <w:u w:val="single"/>
            <w14:ligatures w14:val="none"/>
          </w:rPr>
          <w:t xml:space="preserve"> :: 45 CFR 2520.65 -- What activities are prohibited in AmeriCorps subtitle C programs?</w:t>
        </w:r>
      </w:hyperlink>
    </w:p>
    <w:p w14:paraId="2866497F" w14:textId="77777777" w:rsidR="003511B0" w:rsidRPr="003511B0" w:rsidRDefault="003511B0" w:rsidP="003511B0">
      <w:pPr>
        <w:numPr>
          <w:ilvl w:val="0"/>
          <w:numId w:val="1"/>
        </w:numPr>
        <w:spacing w:after="0" w:line="240" w:lineRule="auto"/>
        <w:contextualSpacing/>
        <w:rPr>
          <w:rFonts w:ascii="Roboto" w:hAnsi="Roboto"/>
          <w:kern w:val="0"/>
          <w:sz w:val="22"/>
          <w:szCs w:val="22"/>
          <w14:ligatures w14:val="none"/>
        </w:rPr>
      </w:pPr>
      <w:r w:rsidRPr="003511B0">
        <w:rPr>
          <w:rFonts w:ascii="Roboto" w:hAnsi="Roboto"/>
          <w:kern w:val="0"/>
          <w:sz w:val="22"/>
          <w:szCs w:val="22"/>
          <w14:ligatures w14:val="none"/>
        </w:rPr>
        <w:t xml:space="preserve">AmeriCorps resources must not supplant, duplicate, nor displace. Restrictions are outlined in  </w:t>
      </w:r>
      <w:hyperlink r:id="rId9" w:history="1">
        <w:r w:rsidRPr="003511B0">
          <w:rPr>
            <w:rFonts w:ascii="Roboto" w:hAnsi="Roboto"/>
            <w:color w:val="467886" w:themeColor="hyperlink"/>
            <w:kern w:val="0"/>
            <w:sz w:val="22"/>
            <w:szCs w:val="22"/>
            <w:u w:val="single"/>
            <w14:ligatures w14:val="none"/>
          </w:rPr>
          <w:t xml:space="preserve">45 CFR 2540.100 </w:t>
        </w:r>
      </w:hyperlink>
      <w:r w:rsidRPr="003511B0">
        <w:rPr>
          <w:rFonts w:ascii="Roboto" w:hAnsi="Roboto"/>
          <w:kern w:val="0"/>
          <w:sz w:val="22"/>
          <w:szCs w:val="22"/>
          <w14:ligatures w14:val="none"/>
        </w:rPr>
        <w:t xml:space="preserve"> </w:t>
      </w:r>
      <w:hyperlink r:id="rId10" w:history="1">
        <w:proofErr w:type="spellStart"/>
        <w:r w:rsidRPr="003511B0">
          <w:rPr>
            <w:rFonts w:ascii="Roboto" w:hAnsi="Roboto"/>
            <w:color w:val="0000FF"/>
            <w:kern w:val="0"/>
            <w:sz w:val="22"/>
            <w:szCs w:val="22"/>
            <w:u w:val="single"/>
            <w14:ligatures w14:val="none"/>
          </w:rPr>
          <w:t>eCFR</w:t>
        </w:r>
        <w:proofErr w:type="spellEnd"/>
        <w:r w:rsidRPr="003511B0">
          <w:rPr>
            <w:rFonts w:ascii="Roboto" w:hAnsi="Roboto"/>
            <w:color w:val="0000FF"/>
            <w:kern w:val="0"/>
            <w:sz w:val="22"/>
            <w:szCs w:val="22"/>
            <w:u w:val="single"/>
            <w14:ligatures w14:val="none"/>
          </w:rPr>
          <w:t xml:space="preserve"> :: 45 CFR 2540.100 -- What restrictions govern the use of Corporation assistance?</w:t>
        </w:r>
      </w:hyperlink>
    </w:p>
    <w:p w14:paraId="771E5E0E" w14:textId="77777777" w:rsidR="003511B0" w:rsidRPr="003511B0" w:rsidRDefault="003511B0" w:rsidP="003511B0">
      <w:pPr>
        <w:spacing w:after="0" w:line="240" w:lineRule="auto"/>
        <w:contextualSpacing/>
        <w:rPr>
          <w:rFonts w:ascii="Roboto" w:hAnsi="Roboto"/>
          <w:kern w:val="0"/>
          <w:sz w:val="22"/>
          <w:szCs w:val="22"/>
          <w14:ligatures w14:val="none"/>
        </w:rPr>
      </w:pPr>
    </w:p>
    <w:p w14:paraId="630B45E1" w14:textId="77777777" w:rsidR="003511B0" w:rsidRPr="003511B0" w:rsidRDefault="003511B0" w:rsidP="003511B0">
      <w:pPr>
        <w:spacing w:after="0" w:line="240" w:lineRule="auto"/>
        <w:contextualSpacing/>
        <w:rPr>
          <w:rFonts w:ascii="Roboto" w:hAnsi="Roboto"/>
          <w:b/>
          <w:kern w:val="0"/>
          <w:sz w:val="22"/>
          <w:szCs w:val="22"/>
          <w:u w:val="single"/>
          <w14:ligatures w14:val="none"/>
        </w:rPr>
      </w:pPr>
      <w:r w:rsidRPr="003511B0">
        <w:rPr>
          <w:rFonts w:ascii="Roboto" w:hAnsi="Roboto"/>
          <w:b/>
          <w:kern w:val="0"/>
          <w:sz w:val="22"/>
          <w:szCs w:val="22"/>
          <w:u w:val="single"/>
          <w14:ligatures w14:val="none"/>
        </w:rPr>
        <w:t>Additional Responsibilities</w:t>
      </w:r>
    </w:p>
    <w:p w14:paraId="4284C040" w14:textId="0B34AEFC" w:rsidR="003511B0" w:rsidRPr="003511B0" w:rsidRDefault="003511B0" w:rsidP="003511B0">
      <w:pPr>
        <w:spacing w:after="200" w:line="276"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 xml:space="preserve">Although not essential position functions, the </w:t>
      </w:r>
      <w:r w:rsidR="000E4870">
        <w:rPr>
          <w:rFonts w:ascii="Roboto" w:hAnsi="Roboto" w:cs="Times New Roman"/>
          <w:kern w:val="0"/>
          <w:sz w:val="22"/>
          <w:szCs w:val="22"/>
          <w14:ligatures w14:val="none"/>
        </w:rPr>
        <w:t xml:space="preserve">United for Health AmeriCorps </w:t>
      </w:r>
      <w:r w:rsidRPr="003511B0">
        <w:rPr>
          <w:rFonts w:ascii="Roboto" w:hAnsi="Roboto" w:cs="Times New Roman"/>
          <w:kern w:val="0"/>
          <w:sz w:val="22"/>
          <w:szCs w:val="22"/>
          <w14:ligatures w14:val="none"/>
        </w:rPr>
        <w:t xml:space="preserve">member may be responsible for the following as needed: </w:t>
      </w:r>
    </w:p>
    <w:p w14:paraId="79D02639" w14:textId="77777777" w:rsidR="003511B0" w:rsidRPr="003511B0" w:rsidRDefault="003511B0" w:rsidP="003511B0">
      <w:pPr>
        <w:numPr>
          <w:ilvl w:val="0"/>
          <w:numId w:val="1"/>
        </w:numPr>
        <w:spacing w:after="200" w:line="276"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 xml:space="preserve">Participate in outside service activities approved by the Program Director / Coordinator </w:t>
      </w:r>
    </w:p>
    <w:p w14:paraId="415743C8" w14:textId="77777777" w:rsidR="003511B0" w:rsidRPr="003511B0" w:rsidRDefault="003511B0" w:rsidP="003511B0">
      <w:pPr>
        <w:numPr>
          <w:ilvl w:val="0"/>
          <w:numId w:val="1"/>
        </w:numPr>
        <w:spacing w:after="200" w:line="276"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AmeriCorps members may contribute towards community outreach and educational opportunities.</w:t>
      </w:r>
    </w:p>
    <w:p w14:paraId="4BD018DC" w14:textId="77777777" w:rsidR="003511B0" w:rsidRPr="003511B0" w:rsidRDefault="003511B0" w:rsidP="003511B0">
      <w:pPr>
        <w:numPr>
          <w:ilvl w:val="0"/>
          <w:numId w:val="1"/>
        </w:numPr>
        <w:spacing w:after="200" w:line="276"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 xml:space="preserve">AmeriCorps members may contribute towards community </w:t>
      </w:r>
      <w:r w:rsidRPr="003511B0">
        <w:rPr>
          <w:rFonts w:ascii="Roboto" w:hAnsi="Roboto"/>
          <w:kern w:val="0"/>
          <w:sz w:val="22"/>
          <w:szCs w:val="22"/>
          <w14:ligatures w14:val="none"/>
        </w:rPr>
        <w:t>preparedness and response to disaster situations.</w:t>
      </w:r>
      <w:r w:rsidRPr="003511B0">
        <w:rPr>
          <w:rFonts w:ascii="Roboto" w:hAnsi="Roboto" w:cs="Times New Roman"/>
          <w:kern w:val="0"/>
          <w:sz w:val="22"/>
          <w:szCs w:val="22"/>
          <w14:ligatures w14:val="none"/>
        </w:rPr>
        <w:t xml:space="preserve"> *Disaster response may be a component of AmeriCorps service. Details on service related to disasters are noted in the Member Service Agreement and Member Handbook. </w:t>
      </w:r>
    </w:p>
    <w:p w14:paraId="716BC3D6" w14:textId="77777777" w:rsidR="000E4870" w:rsidRDefault="000E4870" w:rsidP="003511B0">
      <w:pPr>
        <w:spacing w:after="0" w:line="240" w:lineRule="auto"/>
        <w:jc w:val="both"/>
        <w:rPr>
          <w:rFonts w:ascii="Roboto" w:hAnsi="Roboto"/>
          <w:b/>
          <w:bCs/>
          <w:kern w:val="0"/>
          <w:sz w:val="22"/>
          <w:szCs w:val="22"/>
          <w:u w:val="single"/>
          <w14:ligatures w14:val="none"/>
        </w:rPr>
      </w:pPr>
    </w:p>
    <w:p w14:paraId="09569B86" w14:textId="6A4197DC" w:rsidR="003511B0" w:rsidRPr="003511B0" w:rsidRDefault="003511B0" w:rsidP="003511B0">
      <w:pPr>
        <w:spacing w:after="0" w:line="240" w:lineRule="auto"/>
        <w:jc w:val="both"/>
        <w:rPr>
          <w:rFonts w:ascii="Roboto" w:hAnsi="Roboto"/>
          <w:b/>
          <w:bCs/>
          <w:kern w:val="0"/>
          <w:sz w:val="22"/>
          <w:szCs w:val="22"/>
          <w:u w:val="single"/>
          <w14:ligatures w14:val="none"/>
        </w:rPr>
      </w:pPr>
      <w:r w:rsidRPr="003511B0">
        <w:rPr>
          <w:rFonts w:ascii="Roboto" w:hAnsi="Roboto"/>
          <w:b/>
          <w:bCs/>
          <w:kern w:val="0"/>
          <w:sz w:val="22"/>
          <w:szCs w:val="22"/>
          <w:u w:val="single"/>
          <w14:ligatures w14:val="none"/>
        </w:rPr>
        <w:t>Program Minimum Qualifications (required for role)</w:t>
      </w:r>
    </w:p>
    <w:p w14:paraId="5A9910DC" w14:textId="77777777" w:rsidR="003511B0" w:rsidRPr="003511B0" w:rsidRDefault="003511B0" w:rsidP="003511B0">
      <w:pPr>
        <w:numPr>
          <w:ilvl w:val="0"/>
          <w:numId w:val="3"/>
        </w:numPr>
        <w:spacing w:after="200" w:line="259"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Experience working with youth ages 9-17, preferably in a mentoring or leadership role.</w:t>
      </w:r>
    </w:p>
    <w:p w14:paraId="3D28B611" w14:textId="77777777" w:rsidR="003511B0" w:rsidRPr="003511B0" w:rsidRDefault="003511B0" w:rsidP="003511B0">
      <w:pPr>
        <w:numPr>
          <w:ilvl w:val="0"/>
          <w:numId w:val="3"/>
        </w:numPr>
        <w:spacing w:after="200" w:line="259"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Understanding of and sensitivity to issues related to addiction and its impact on families.</w:t>
      </w:r>
    </w:p>
    <w:p w14:paraId="5DDD8476" w14:textId="77777777" w:rsidR="003511B0" w:rsidRPr="003511B0" w:rsidRDefault="003511B0" w:rsidP="003511B0">
      <w:pPr>
        <w:numPr>
          <w:ilvl w:val="0"/>
          <w:numId w:val="3"/>
        </w:numPr>
        <w:spacing w:after="200" w:line="259"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 xml:space="preserve">Demonstrate trustworthiness and trust with others on confidential information. </w:t>
      </w:r>
    </w:p>
    <w:p w14:paraId="162F9E5A" w14:textId="77777777" w:rsidR="003511B0" w:rsidRPr="003511B0" w:rsidRDefault="003511B0" w:rsidP="003511B0">
      <w:pPr>
        <w:numPr>
          <w:ilvl w:val="0"/>
          <w:numId w:val="3"/>
        </w:numPr>
        <w:spacing w:after="200" w:line="259"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Experience and knowledge of substance misuse prevention and consequences.</w:t>
      </w:r>
    </w:p>
    <w:p w14:paraId="3BDAA35C" w14:textId="77777777" w:rsidR="003511B0" w:rsidRPr="003511B0" w:rsidRDefault="003511B0" w:rsidP="003511B0">
      <w:pPr>
        <w:numPr>
          <w:ilvl w:val="0"/>
          <w:numId w:val="3"/>
        </w:numPr>
        <w:spacing w:after="200" w:line="259"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Must have a heart and ability to relate to youth.</w:t>
      </w:r>
    </w:p>
    <w:p w14:paraId="4DB9D0E5" w14:textId="77777777" w:rsidR="003511B0" w:rsidRPr="003511B0" w:rsidRDefault="003511B0" w:rsidP="003511B0">
      <w:pPr>
        <w:numPr>
          <w:ilvl w:val="0"/>
          <w:numId w:val="3"/>
        </w:numPr>
        <w:spacing w:after="200" w:line="259"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Ability to work collaboratively with staff, volunteers, and community partners.</w:t>
      </w:r>
    </w:p>
    <w:p w14:paraId="6C8FBE2D" w14:textId="77777777" w:rsidR="003511B0" w:rsidRPr="003511B0" w:rsidRDefault="003511B0" w:rsidP="003511B0">
      <w:pPr>
        <w:numPr>
          <w:ilvl w:val="0"/>
          <w:numId w:val="3"/>
        </w:numPr>
        <w:spacing w:after="200" w:line="259"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Strong organizational skills and attention to detail.</w:t>
      </w:r>
    </w:p>
    <w:p w14:paraId="617FAE25" w14:textId="77777777" w:rsidR="003511B0" w:rsidRPr="003511B0" w:rsidRDefault="003511B0" w:rsidP="003511B0">
      <w:pPr>
        <w:numPr>
          <w:ilvl w:val="0"/>
          <w:numId w:val="3"/>
        </w:numPr>
        <w:spacing w:after="200" w:line="259"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 xml:space="preserve">Ability to demonstrate effective communication through active listening and problem resolution.  </w:t>
      </w:r>
    </w:p>
    <w:p w14:paraId="7A48AD8F" w14:textId="77777777" w:rsidR="003511B0" w:rsidRPr="003511B0" w:rsidRDefault="003511B0" w:rsidP="003511B0">
      <w:pPr>
        <w:numPr>
          <w:ilvl w:val="0"/>
          <w:numId w:val="3"/>
        </w:numPr>
        <w:spacing w:after="200" w:line="259"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Excellent communication skills, both verbal and written.</w:t>
      </w:r>
    </w:p>
    <w:p w14:paraId="51374B46" w14:textId="77777777" w:rsidR="003511B0" w:rsidRPr="003511B0" w:rsidRDefault="003511B0" w:rsidP="003511B0">
      <w:pPr>
        <w:numPr>
          <w:ilvl w:val="0"/>
          <w:numId w:val="3"/>
        </w:numPr>
        <w:spacing w:after="200" w:line="259"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Flexibility and adaptability to changing program needs and schedule.</w:t>
      </w:r>
    </w:p>
    <w:p w14:paraId="514F8DE0" w14:textId="77777777" w:rsidR="003511B0" w:rsidRPr="003511B0" w:rsidRDefault="003511B0" w:rsidP="003511B0">
      <w:pPr>
        <w:numPr>
          <w:ilvl w:val="0"/>
          <w:numId w:val="3"/>
        </w:numPr>
        <w:spacing w:after="200" w:line="259"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 xml:space="preserve">Strong sense and display of integrity and ethics.  </w:t>
      </w:r>
    </w:p>
    <w:p w14:paraId="7402B538" w14:textId="77777777" w:rsidR="003511B0" w:rsidRPr="003511B0" w:rsidRDefault="003511B0" w:rsidP="003511B0">
      <w:pPr>
        <w:numPr>
          <w:ilvl w:val="0"/>
          <w:numId w:val="3"/>
        </w:numPr>
        <w:spacing w:after="200" w:line="259"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Srive for respectful, open communication with other mentors, mentees, and community partners.</w:t>
      </w:r>
    </w:p>
    <w:p w14:paraId="26EF264C" w14:textId="77777777" w:rsidR="003511B0" w:rsidRPr="003511B0" w:rsidRDefault="003511B0" w:rsidP="003511B0">
      <w:pPr>
        <w:numPr>
          <w:ilvl w:val="0"/>
          <w:numId w:val="3"/>
        </w:numPr>
        <w:spacing w:after="200" w:line="259"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Valid driver’s license and reliable transportation is preferred.</w:t>
      </w:r>
    </w:p>
    <w:p w14:paraId="3F9CFC50" w14:textId="77777777" w:rsidR="003511B0" w:rsidRPr="0027724E" w:rsidRDefault="003511B0" w:rsidP="003511B0">
      <w:pPr>
        <w:numPr>
          <w:ilvl w:val="0"/>
          <w:numId w:val="3"/>
        </w:numPr>
        <w:spacing w:after="200" w:line="259"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Must pass federal criminal background check.</w:t>
      </w:r>
    </w:p>
    <w:p w14:paraId="724685A2" w14:textId="168197E8" w:rsidR="0027724E" w:rsidRPr="003511B0" w:rsidRDefault="0027724E" w:rsidP="003511B0">
      <w:pPr>
        <w:numPr>
          <w:ilvl w:val="0"/>
          <w:numId w:val="3"/>
        </w:numPr>
        <w:spacing w:after="200" w:line="259" w:lineRule="auto"/>
        <w:contextualSpacing/>
        <w:rPr>
          <w:rFonts w:ascii="Roboto" w:hAnsi="Roboto" w:cs="Times New Roman"/>
          <w:kern w:val="0"/>
          <w:sz w:val="22"/>
          <w:szCs w:val="22"/>
          <w14:ligatures w14:val="none"/>
        </w:rPr>
      </w:pPr>
      <w:r w:rsidRPr="0027724E">
        <w:rPr>
          <w:rFonts w:ascii="Roboto" w:hAnsi="Roboto"/>
          <w:sz w:val="22"/>
          <w:szCs w:val="22"/>
        </w:rPr>
        <w:t>Must pass Camp Mariposa mentoring checks.</w:t>
      </w:r>
    </w:p>
    <w:p w14:paraId="34D66919" w14:textId="77777777" w:rsidR="00C629ED" w:rsidRDefault="00C629ED" w:rsidP="00C629ED">
      <w:pPr>
        <w:numPr>
          <w:ilvl w:val="0"/>
          <w:numId w:val="3"/>
        </w:numPr>
        <w:spacing w:after="200" w:line="259" w:lineRule="auto"/>
        <w:contextualSpacing/>
        <w:rPr>
          <w:rFonts w:ascii="Roboto" w:hAnsi="Roboto" w:cs="Times New Roman"/>
          <w:kern w:val="0"/>
          <w:sz w:val="22"/>
          <w:szCs w:val="22"/>
          <w14:ligatures w14:val="none"/>
        </w:rPr>
      </w:pPr>
      <w:r>
        <w:rPr>
          <w:rFonts w:ascii="Roboto" w:hAnsi="Roboto" w:cs="Times New Roman"/>
          <w:kern w:val="0"/>
          <w:sz w:val="22"/>
          <w:szCs w:val="22"/>
          <w14:ligatures w14:val="none"/>
        </w:rPr>
        <w:t>M</w:t>
      </w:r>
      <w:r>
        <w:t>ust be willing to make a one-year commitment to attend 12 camps weekends a year and additional weekend activities.</w:t>
      </w:r>
    </w:p>
    <w:p w14:paraId="36E3A420" w14:textId="208AA5A6" w:rsidR="00C629ED" w:rsidRPr="00C629ED" w:rsidRDefault="00C629ED" w:rsidP="00C629ED">
      <w:pPr>
        <w:numPr>
          <w:ilvl w:val="0"/>
          <w:numId w:val="3"/>
        </w:numPr>
        <w:spacing w:after="200" w:line="259" w:lineRule="auto"/>
        <w:contextualSpacing/>
        <w:rPr>
          <w:rFonts w:ascii="Roboto" w:hAnsi="Roboto" w:cs="Times New Roman"/>
          <w:kern w:val="0"/>
          <w:sz w:val="22"/>
          <w:szCs w:val="22"/>
          <w14:ligatures w14:val="none"/>
        </w:rPr>
      </w:pPr>
      <w:r>
        <w:t>M</w:t>
      </w:r>
      <w:r>
        <w:t>ust be willing to complete a separate application for Camp Mariposa Member Eligibility R</w:t>
      </w:r>
      <w:r>
        <w:t>eq</w:t>
      </w:r>
      <w:r>
        <w:t>uirements</w:t>
      </w:r>
      <w:r>
        <w:t>.</w:t>
      </w:r>
      <w:r>
        <w:t xml:space="preserve"> </w:t>
      </w:r>
    </w:p>
    <w:p w14:paraId="45F1D342" w14:textId="1C2D2F86" w:rsidR="00C629ED" w:rsidRPr="003511B0" w:rsidRDefault="00C629ED" w:rsidP="00C629ED">
      <w:pPr>
        <w:numPr>
          <w:ilvl w:val="0"/>
          <w:numId w:val="3"/>
        </w:numPr>
        <w:spacing w:after="200" w:line="259"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 xml:space="preserve">Must be </w:t>
      </w:r>
      <w:r w:rsidRPr="003511B0">
        <w:rPr>
          <w:rFonts w:ascii="Roboto" w:hAnsi="Roboto" w:cs="Times New Roman"/>
          <w:b/>
          <w:bCs/>
          <w:kern w:val="0"/>
          <w:sz w:val="22"/>
          <w:szCs w:val="22"/>
          <w14:ligatures w14:val="none"/>
        </w:rPr>
        <w:t>1</w:t>
      </w:r>
      <w:r>
        <w:rPr>
          <w:rFonts w:ascii="Roboto" w:hAnsi="Roboto" w:cs="Times New Roman"/>
          <w:b/>
          <w:bCs/>
          <w:kern w:val="0"/>
          <w:sz w:val="22"/>
          <w:szCs w:val="22"/>
          <w14:ligatures w14:val="none"/>
        </w:rPr>
        <w:t>8</w:t>
      </w:r>
      <w:r w:rsidRPr="003511B0">
        <w:rPr>
          <w:rFonts w:ascii="Roboto" w:hAnsi="Roboto" w:cs="Times New Roman"/>
          <w:b/>
          <w:bCs/>
          <w:kern w:val="0"/>
          <w:sz w:val="22"/>
          <w:szCs w:val="22"/>
          <w14:ligatures w14:val="none"/>
        </w:rPr>
        <w:t xml:space="preserve"> years of age or older</w:t>
      </w:r>
    </w:p>
    <w:p w14:paraId="6378D56E" w14:textId="77777777" w:rsidR="00C629ED" w:rsidRDefault="003511B0" w:rsidP="003511B0">
      <w:pPr>
        <w:numPr>
          <w:ilvl w:val="0"/>
          <w:numId w:val="3"/>
        </w:numPr>
        <w:spacing w:after="200" w:line="276"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Provide at least two references and participate in an in-person interview</w:t>
      </w:r>
    </w:p>
    <w:p w14:paraId="7FD3E340" w14:textId="0C84F35C" w:rsidR="003511B0" w:rsidRPr="003511B0" w:rsidRDefault="003511B0" w:rsidP="00C629ED">
      <w:pPr>
        <w:spacing w:after="200" w:line="276" w:lineRule="auto"/>
        <w:ind w:left="720"/>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 xml:space="preserve"> </w:t>
      </w:r>
    </w:p>
    <w:p w14:paraId="7EC203E2" w14:textId="77777777" w:rsidR="003511B0" w:rsidRPr="003511B0" w:rsidRDefault="003511B0" w:rsidP="003511B0">
      <w:pPr>
        <w:spacing w:after="0" w:line="240" w:lineRule="auto"/>
        <w:contextualSpacing/>
        <w:rPr>
          <w:rFonts w:ascii="Roboto" w:hAnsi="Roboto"/>
          <w:b/>
          <w:bCs/>
          <w:kern w:val="0"/>
          <w:sz w:val="22"/>
          <w:szCs w:val="22"/>
          <w:u w:val="single"/>
          <w14:ligatures w14:val="none"/>
        </w:rPr>
      </w:pPr>
      <w:r w:rsidRPr="003511B0">
        <w:rPr>
          <w:rFonts w:ascii="Roboto" w:hAnsi="Roboto"/>
          <w:b/>
          <w:bCs/>
          <w:kern w:val="0"/>
          <w:sz w:val="22"/>
          <w:szCs w:val="22"/>
          <w:u w:val="single"/>
          <w14:ligatures w14:val="none"/>
        </w:rPr>
        <w:t>Program Preferred Qualifications (not required for role)</w:t>
      </w:r>
    </w:p>
    <w:p w14:paraId="70A6F72F" w14:textId="77777777" w:rsidR="003511B0" w:rsidRPr="003511B0" w:rsidRDefault="003511B0" w:rsidP="003511B0">
      <w:pPr>
        <w:numPr>
          <w:ilvl w:val="0"/>
          <w:numId w:val="3"/>
        </w:numPr>
        <w:spacing w:after="200" w:line="259"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 xml:space="preserve">Spanish, French, Arabic, or any other language fluency </w:t>
      </w:r>
    </w:p>
    <w:p w14:paraId="5065AB01" w14:textId="77777777" w:rsidR="003511B0" w:rsidRPr="003511B0" w:rsidRDefault="003511B0" w:rsidP="003511B0">
      <w:pPr>
        <w:numPr>
          <w:ilvl w:val="0"/>
          <w:numId w:val="3"/>
        </w:numPr>
        <w:spacing w:after="200" w:line="259"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Previous volunteer experience</w:t>
      </w:r>
    </w:p>
    <w:p w14:paraId="675E129D" w14:textId="77777777" w:rsidR="003511B0" w:rsidRPr="003511B0" w:rsidRDefault="003511B0" w:rsidP="003511B0">
      <w:pPr>
        <w:spacing w:after="0" w:line="240" w:lineRule="auto"/>
        <w:contextualSpacing/>
        <w:rPr>
          <w:rFonts w:ascii="Roboto" w:hAnsi="Roboto"/>
          <w:b/>
          <w:bCs/>
          <w:kern w:val="0"/>
          <w:sz w:val="22"/>
          <w:szCs w:val="22"/>
          <w:u w:val="single"/>
          <w14:ligatures w14:val="none"/>
        </w:rPr>
      </w:pPr>
    </w:p>
    <w:p w14:paraId="1EFCF54B" w14:textId="77777777" w:rsidR="003511B0" w:rsidRPr="003511B0" w:rsidRDefault="003511B0" w:rsidP="003511B0">
      <w:pPr>
        <w:spacing w:after="0" w:line="240" w:lineRule="auto"/>
        <w:contextualSpacing/>
        <w:rPr>
          <w:rFonts w:ascii="Roboto" w:hAnsi="Roboto"/>
          <w:b/>
          <w:bCs/>
          <w:kern w:val="0"/>
          <w:sz w:val="22"/>
          <w:szCs w:val="22"/>
          <w:u w:val="single"/>
          <w14:ligatures w14:val="none"/>
        </w:rPr>
      </w:pPr>
      <w:r w:rsidRPr="003511B0">
        <w:rPr>
          <w:rFonts w:ascii="Roboto" w:hAnsi="Roboto"/>
          <w:b/>
          <w:bCs/>
          <w:kern w:val="0"/>
          <w:sz w:val="22"/>
          <w:szCs w:val="22"/>
          <w:u w:val="single"/>
          <w14:ligatures w14:val="none"/>
        </w:rPr>
        <w:t xml:space="preserve">Federal AmeriCorps Participant Minimum Eligibility Requirements </w:t>
      </w:r>
    </w:p>
    <w:p w14:paraId="695AF311" w14:textId="77777777" w:rsidR="003511B0" w:rsidRPr="003511B0" w:rsidRDefault="003511B0" w:rsidP="003511B0">
      <w:pPr>
        <w:spacing w:after="0" w:line="240" w:lineRule="auto"/>
        <w:contextualSpacing/>
        <w:rPr>
          <w:rFonts w:ascii="Roboto" w:hAnsi="Roboto"/>
          <w:kern w:val="0"/>
          <w:sz w:val="22"/>
          <w:szCs w:val="22"/>
          <w14:ligatures w14:val="none"/>
        </w:rPr>
      </w:pPr>
      <w:r w:rsidRPr="003511B0">
        <w:rPr>
          <w:rFonts w:ascii="Roboto" w:hAnsi="Roboto"/>
          <w:kern w:val="0"/>
          <w:sz w:val="22"/>
          <w:szCs w:val="22"/>
          <w14:ligatures w14:val="none"/>
        </w:rPr>
        <w:t xml:space="preserve">(a) </w:t>
      </w:r>
      <w:r w:rsidRPr="003511B0">
        <w:rPr>
          <w:rFonts w:ascii="Roboto" w:hAnsi="Roboto"/>
          <w:b/>
          <w:bCs/>
          <w:i/>
          <w:iCs/>
          <w:kern w:val="0"/>
          <w:sz w:val="22"/>
          <w:szCs w:val="22"/>
          <w14:ligatures w14:val="none"/>
        </w:rPr>
        <w:t>Eligibility.</w:t>
      </w:r>
      <w:r w:rsidRPr="003511B0">
        <w:rPr>
          <w:rFonts w:ascii="Roboto" w:hAnsi="Roboto"/>
          <w:kern w:val="0"/>
          <w:sz w:val="22"/>
          <w:szCs w:val="22"/>
          <w14:ligatures w14:val="none"/>
        </w:rPr>
        <w:t xml:space="preserve"> An AmeriCorps participant must— </w:t>
      </w:r>
    </w:p>
    <w:p w14:paraId="612BD58D" w14:textId="77777777" w:rsidR="003511B0" w:rsidRPr="003511B0" w:rsidRDefault="003511B0" w:rsidP="003511B0">
      <w:pPr>
        <w:spacing w:after="0" w:line="240" w:lineRule="auto"/>
        <w:ind w:firstLine="720"/>
        <w:contextualSpacing/>
        <w:rPr>
          <w:rFonts w:ascii="Roboto" w:hAnsi="Roboto"/>
          <w:kern w:val="0"/>
          <w:sz w:val="22"/>
          <w:szCs w:val="22"/>
          <w14:ligatures w14:val="none"/>
        </w:rPr>
      </w:pPr>
      <w:r w:rsidRPr="003511B0">
        <w:rPr>
          <w:rFonts w:ascii="Roboto" w:hAnsi="Roboto"/>
          <w:kern w:val="0"/>
          <w:sz w:val="22"/>
          <w:szCs w:val="22"/>
          <w14:ligatures w14:val="none"/>
        </w:rPr>
        <w:t xml:space="preserve">(1) </w:t>
      </w:r>
    </w:p>
    <w:p w14:paraId="69AC5E28" w14:textId="0B3DF4E1" w:rsidR="003511B0" w:rsidRPr="003511B0" w:rsidRDefault="003511B0" w:rsidP="003511B0">
      <w:pPr>
        <w:spacing w:after="0" w:line="240" w:lineRule="auto"/>
        <w:ind w:left="1440"/>
        <w:contextualSpacing/>
        <w:rPr>
          <w:rFonts w:ascii="Roboto" w:hAnsi="Roboto"/>
          <w:kern w:val="0"/>
          <w:sz w:val="22"/>
          <w:szCs w:val="22"/>
          <w14:ligatures w14:val="none"/>
        </w:rPr>
      </w:pPr>
      <w:r w:rsidRPr="003511B0">
        <w:rPr>
          <w:rFonts w:ascii="Roboto" w:hAnsi="Roboto"/>
          <w:kern w:val="0"/>
          <w:sz w:val="22"/>
          <w:szCs w:val="22"/>
          <w14:ligatures w14:val="none"/>
        </w:rPr>
        <w:t>(</w:t>
      </w:r>
      <w:proofErr w:type="spellStart"/>
      <w:r w:rsidRPr="003511B0">
        <w:rPr>
          <w:rFonts w:ascii="Roboto" w:hAnsi="Roboto"/>
          <w:kern w:val="0"/>
          <w:sz w:val="22"/>
          <w:szCs w:val="22"/>
          <w14:ligatures w14:val="none"/>
        </w:rPr>
        <w:t>i</w:t>
      </w:r>
      <w:proofErr w:type="spellEnd"/>
      <w:r w:rsidRPr="003511B0">
        <w:rPr>
          <w:rFonts w:ascii="Roboto" w:hAnsi="Roboto"/>
          <w:kern w:val="0"/>
          <w:sz w:val="22"/>
          <w:szCs w:val="22"/>
          <w14:ligatures w14:val="none"/>
        </w:rPr>
        <w:t>) Be at least 1</w:t>
      </w:r>
      <w:r w:rsidR="00C629ED">
        <w:rPr>
          <w:rFonts w:ascii="Roboto" w:hAnsi="Roboto"/>
          <w:kern w:val="0"/>
          <w:sz w:val="22"/>
          <w:szCs w:val="22"/>
          <w14:ligatures w14:val="none"/>
        </w:rPr>
        <w:t>8</w:t>
      </w:r>
      <w:r w:rsidRPr="003511B0">
        <w:rPr>
          <w:rFonts w:ascii="Roboto" w:hAnsi="Roboto"/>
          <w:kern w:val="0"/>
          <w:sz w:val="22"/>
          <w:szCs w:val="22"/>
          <w14:ligatures w14:val="none"/>
        </w:rPr>
        <w:t xml:space="preserve"> years of age at the commencement of service; or </w:t>
      </w:r>
    </w:p>
    <w:p w14:paraId="14A51FDE" w14:textId="7B82A3D0" w:rsidR="003511B0" w:rsidRPr="003511B0" w:rsidRDefault="003511B0" w:rsidP="003511B0">
      <w:pPr>
        <w:spacing w:after="0" w:line="240" w:lineRule="auto"/>
        <w:ind w:left="1440"/>
        <w:contextualSpacing/>
        <w:rPr>
          <w:rFonts w:ascii="Roboto" w:hAnsi="Roboto"/>
          <w:kern w:val="0"/>
          <w:sz w:val="22"/>
          <w:szCs w:val="22"/>
          <w14:ligatures w14:val="none"/>
        </w:rPr>
      </w:pPr>
      <w:r w:rsidRPr="003511B0">
        <w:rPr>
          <w:rFonts w:ascii="Roboto" w:hAnsi="Roboto"/>
          <w:kern w:val="0"/>
          <w:sz w:val="22"/>
          <w:szCs w:val="22"/>
          <w14:ligatures w14:val="none"/>
        </w:rPr>
        <w:t>(ii) Be an out-of-school youth 1</w:t>
      </w:r>
      <w:r w:rsidR="00C629ED">
        <w:rPr>
          <w:rFonts w:ascii="Roboto" w:hAnsi="Roboto"/>
          <w:kern w:val="0"/>
          <w:sz w:val="22"/>
          <w:szCs w:val="22"/>
          <w14:ligatures w14:val="none"/>
        </w:rPr>
        <w:t>8</w:t>
      </w:r>
      <w:r w:rsidRPr="003511B0">
        <w:rPr>
          <w:rFonts w:ascii="Roboto" w:hAnsi="Roboto"/>
          <w:kern w:val="0"/>
          <w:sz w:val="22"/>
          <w:szCs w:val="22"/>
          <w14:ligatures w14:val="none"/>
        </w:rPr>
        <w:t xml:space="preserve"> years of age at the commencement of service participating in a program described in </w:t>
      </w:r>
      <w:hyperlink r:id="rId11" w:anchor="p-2522.110(b)(3)" w:history="1">
        <w:r w:rsidRPr="003511B0">
          <w:rPr>
            <w:rFonts w:ascii="Roboto" w:hAnsi="Roboto"/>
            <w:color w:val="467886" w:themeColor="hyperlink"/>
            <w:kern w:val="0"/>
            <w:sz w:val="22"/>
            <w:szCs w:val="22"/>
            <w:u w:val="single"/>
            <w14:ligatures w14:val="none"/>
          </w:rPr>
          <w:t xml:space="preserve">§ 2522.110(b)(3) </w:t>
        </w:r>
      </w:hyperlink>
      <w:r w:rsidRPr="003511B0">
        <w:rPr>
          <w:rFonts w:ascii="Roboto" w:hAnsi="Roboto"/>
          <w:color w:val="467886" w:themeColor="hyperlink"/>
          <w:kern w:val="0"/>
          <w:sz w:val="22"/>
          <w:szCs w:val="22"/>
          <w:u w:val="single"/>
          <w14:ligatures w14:val="none"/>
        </w:rPr>
        <w:t xml:space="preserve">or (g) </w:t>
      </w:r>
      <w:hyperlink r:id="rId12" w:anchor="p-2522.110(b)(3)" w:history="1">
        <w:proofErr w:type="spellStart"/>
        <w:r w:rsidRPr="003511B0">
          <w:rPr>
            <w:rFonts w:ascii="Roboto" w:hAnsi="Roboto"/>
            <w:color w:val="0000FF"/>
            <w:kern w:val="0"/>
            <w:sz w:val="22"/>
            <w:szCs w:val="22"/>
            <w:u w:val="single"/>
            <w14:ligatures w14:val="none"/>
          </w:rPr>
          <w:t>eCFR</w:t>
        </w:r>
        <w:proofErr w:type="spellEnd"/>
        <w:r w:rsidRPr="003511B0">
          <w:rPr>
            <w:rFonts w:ascii="Roboto" w:hAnsi="Roboto"/>
            <w:color w:val="0000FF"/>
            <w:kern w:val="0"/>
            <w:sz w:val="22"/>
            <w:szCs w:val="22"/>
            <w:u w:val="single"/>
            <w14:ligatures w14:val="none"/>
          </w:rPr>
          <w:t xml:space="preserve"> :: 45 CFR 2522.110 -- What types of programs are eligible to compete for AmeriCorps grants?</w:t>
        </w:r>
      </w:hyperlink>
    </w:p>
    <w:p w14:paraId="1DC43A61" w14:textId="77777777" w:rsidR="003511B0" w:rsidRPr="003511B0" w:rsidRDefault="003511B0" w:rsidP="003511B0">
      <w:pPr>
        <w:spacing w:after="0" w:line="240" w:lineRule="auto"/>
        <w:ind w:firstLine="720"/>
        <w:contextualSpacing/>
        <w:rPr>
          <w:rFonts w:ascii="Roboto" w:hAnsi="Roboto"/>
          <w:kern w:val="0"/>
          <w:sz w:val="22"/>
          <w:szCs w:val="22"/>
          <w14:ligatures w14:val="none"/>
        </w:rPr>
      </w:pPr>
      <w:r w:rsidRPr="003511B0">
        <w:rPr>
          <w:rFonts w:ascii="Roboto" w:hAnsi="Roboto"/>
          <w:kern w:val="0"/>
          <w:sz w:val="22"/>
          <w:szCs w:val="22"/>
          <w14:ligatures w14:val="none"/>
        </w:rPr>
        <w:t xml:space="preserve">(2) </w:t>
      </w:r>
    </w:p>
    <w:p w14:paraId="0C004D98" w14:textId="77777777" w:rsidR="003511B0" w:rsidRPr="003511B0" w:rsidRDefault="003511B0" w:rsidP="003511B0">
      <w:pPr>
        <w:spacing w:after="0" w:line="240" w:lineRule="auto"/>
        <w:ind w:left="1440"/>
        <w:contextualSpacing/>
        <w:rPr>
          <w:rFonts w:ascii="Roboto" w:hAnsi="Roboto"/>
          <w:kern w:val="0"/>
          <w:sz w:val="22"/>
          <w:szCs w:val="22"/>
          <w14:ligatures w14:val="none"/>
        </w:rPr>
      </w:pPr>
      <w:r w:rsidRPr="003511B0">
        <w:rPr>
          <w:rFonts w:ascii="Roboto" w:hAnsi="Roboto"/>
          <w:kern w:val="0"/>
          <w:sz w:val="22"/>
          <w:szCs w:val="22"/>
          <w14:ligatures w14:val="none"/>
        </w:rPr>
        <w:t>(</w:t>
      </w:r>
      <w:proofErr w:type="spellStart"/>
      <w:r w:rsidRPr="003511B0">
        <w:rPr>
          <w:rFonts w:ascii="Roboto" w:hAnsi="Roboto"/>
          <w:kern w:val="0"/>
          <w:sz w:val="22"/>
          <w:szCs w:val="22"/>
          <w14:ligatures w14:val="none"/>
        </w:rPr>
        <w:t>i</w:t>
      </w:r>
      <w:proofErr w:type="spellEnd"/>
      <w:r w:rsidRPr="003511B0">
        <w:rPr>
          <w:rFonts w:ascii="Roboto" w:hAnsi="Roboto"/>
          <w:kern w:val="0"/>
          <w:sz w:val="22"/>
          <w:szCs w:val="22"/>
          <w14:ligatures w14:val="none"/>
        </w:rPr>
        <w:t xml:space="preserve">) Have a high school diploma or its equivalent; or </w:t>
      </w:r>
    </w:p>
    <w:p w14:paraId="02AD7619" w14:textId="77777777" w:rsidR="003511B0" w:rsidRPr="003511B0" w:rsidRDefault="003511B0" w:rsidP="003511B0">
      <w:pPr>
        <w:spacing w:after="0" w:line="240" w:lineRule="auto"/>
        <w:ind w:left="1440"/>
        <w:contextualSpacing/>
        <w:rPr>
          <w:rFonts w:ascii="Roboto" w:hAnsi="Roboto"/>
          <w:kern w:val="0"/>
          <w:sz w:val="22"/>
          <w:szCs w:val="22"/>
          <w14:ligatures w14:val="none"/>
        </w:rPr>
      </w:pPr>
      <w:r w:rsidRPr="003511B0">
        <w:rPr>
          <w:rFonts w:ascii="Roboto" w:hAnsi="Roboto"/>
          <w:kern w:val="0"/>
          <w:sz w:val="22"/>
          <w:szCs w:val="22"/>
          <w14:ligatures w14:val="none"/>
        </w:rPr>
        <w:t xml:space="preserve">(ii) Not have dropped out of elementary or secondary school to enroll as an AmeriCorps participant and must agree to obtain a high school diploma or its equivalent prior to using the education award; or </w:t>
      </w:r>
    </w:p>
    <w:p w14:paraId="53984132" w14:textId="77777777" w:rsidR="003511B0" w:rsidRPr="003511B0" w:rsidRDefault="003511B0" w:rsidP="003511B0">
      <w:pPr>
        <w:spacing w:after="0" w:line="240" w:lineRule="auto"/>
        <w:ind w:left="1440"/>
        <w:contextualSpacing/>
        <w:rPr>
          <w:rFonts w:ascii="Roboto" w:hAnsi="Roboto"/>
          <w:kern w:val="0"/>
          <w:sz w:val="22"/>
          <w:szCs w:val="22"/>
          <w14:ligatures w14:val="none"/>
        </w:rPr>
      </w:pPr>
      <w:r w:rsidRPr="003511B0">
        <w:rPr>
          <w:rFonts w:ascii="Roboto" w:hAnsi="Roboto"/>
          <w:kern w:val="0"/>
          <w:sz w:val="22"/>
          <w:szCs w:val="22"/>
          <w14:ligatures w14:val="none"/>
        </w:rPr>
        <w:t xml:space="preserve">(iii) Obtain a waiver from the Corporation of the requirements in </w:t>
      </w:r>
      <w:hyperlink r:id="rId13" w:anchor="p-2522.200(a)(2)(i)" w:history="1">
        <w:r w:rsidRPr="003511B0">
          <w:rPr>
            <w:rFonts w:ascii="Roboto" w:hAnsi="Roboto"/>
            <w:color w:val="467886" w:themeColor="hyperlink"/>
            <w:kern w:val="0"/>
            <w:sz w:val="22"/>
            <w:szCs w:val="22"/>
            <w:u w:val="single"/>
            <w14:ligatures w14:val="none"/>
          </w:rPr>
          <w:t>paragraphs (a)(2)(</w:t>
        </w:r>
        <w:proofErr w:type="spellStart"/>
        <w:r w:rsidRPr="003511B0">
          <w:rPr>
            <w:rFonts w:ascii="Roboto" w:hAnsi="Roboto"/>
            <w:color w:val="467886" w:themeColor="hyperlink"/>
            <w:kern w:val="0"/>
            <w:sz w:val="22"/>
            <w:szCs w:val="22"/>
            <w:u w:val="single"/>
            <w14:ligatures w14:val="none"/>
          </w:rPr>
          <w:t>i</w:t>
        </w:r>
        <w:proofErr w:type="spellEnd"/>
        <w:r w:rsidRPr="003511B0">
          <w:rPr>
            <w:rFonts w:ascii="Roboto" w:hAnsi="Roboto"/>
            <w:color w:val="467886" w:themeColor="hyperlink"/>
            <w:kern w:val="0"/>
            <w:sz w:val="22"/>
            <w:szCs w:val="22"/>
            <w:u w:val="single"/>
            <w14:ligatures w14:val="none"/>
          </w:rPr>
          <w:t xml:space="preserve">) </w:t>
        </w:r>
      </w:hyperlink>
      <w:r w:rsidRPr="003511B0">
        <w:rPr>
          <w:rFonts w:ascii="Roboto" w:hAnsi="Roboto"/>
          <w:kern w:val="0"/>
          <w:sz w:val="22"/>
          <w:szCs w:val="22"/>
          <w14:ligatures w14:val="none"/>
        </w:rPr>
        <w:t xml:space="preserve"> and </w:t>
      </w:r>
      <w:hyperlink r:id="rId14" w:anchor="p-2522.200(a)(2)(ii)" w:history="1">
        <w:r w:rsidRPr="003511B0">
          <w:rPr>
            <w:rFonts w:ascii="Roboto" w:hAnsi="Roboto"/>
            <w:color w:val="467886" w:themeColor="hyperlink"/>
            <w:kern w:val="0"/>
            <w:sz w:val="22"/>
            <w:szCs w:val="22"/>
            <w:u w:val="single"/>
            <w14:ligatures w14:val="none"/>
          </w:rPr>
          <w:t>(a)(2</w:t>
        </w:r>
        <w:r w:rsidRPr="003511B0">
          <w:rPr>
            <w:rFonts w:ascii="Roboto" w:hAnsi="Roboto"/>
            <w:color w:val="467886" w:themeColor="hyperlink"/>
            <w:kern w:val="0"/>
            <w:sz w:val="22"/>
            <w:szCs w:val="22"/>
            <w:u w:val="single"/>
            <w14:ligatures w14:val="none"/>
          </w:rPr>
          <w:t>)</w:t>
        </w:r>
        <w:r w:rsidRPr="003511B0">
          <w:rPr>
            <w:rFonts w:ascii="Roboto" w:hAnsi="Roboto"/>
            <w:color w:val="467886" w:themeColor="hyperlink"/>
            <w:kern w:val="0"/>
            <w:sz w:val="22"/>
            <w:szCs w:val="22"/>
            <w:u w:val="single"/>
            <w14:ligatures w14:val="none"/>
          </w:rPr>
          <w:t>(ii)</w:t>
        </w:r>
      </w:hyperlink>
      <w:r w:rsidRPr="003511B0">
        <w:rPr>
          <w:rFonts w:ascii="Roboto" w:hAnsi="Roboto"/>
          <w:kern w:val="0"/>
          <w:sz w:val="22"/>
          <w:szCs w:val="22"/>
          <w14:ligatures w14:val="none"/>
        </w:rPr>
        <w:t xml:space="preserve"> of this section based on an independent evaluation secured by the program demonstrating that the individual is not capable of obtaining a high school diploma or its </w:t>
      </w:r>
      <w:r w:rsidRPr="003511B0">
        <w:rPr>
          <w:rFonts w:ascii="Roboto" w:hAnsi="Roboto"/>
          <w:kern w:val="0"/>
          <w:sz w:val="22"/>
          <w:szCs w:val="22"/>
          <w14:ligatures w14:val="none"/>
        </w:rPr>
        <w:lastRenderedPageBreak/>
        <w:t xml:space="preserve">equivalent; </w:t>
      </w:r>
      <w:hyperlink r:id="rId15" w:anchor="p-2522.200(a)(2)(ii)" w:history="1">
        <w:proofErr w:type="spellStart"/>
        <w:r w:rsidRPr="003511B0">
          <w:rPr>
            <w:rFonts w:ascii="Roboto" w:hAnsi="Roboto"/>
            <w:color w:val="0000FF"/>
            <w:kern w:val="0"/>
            <w:sz w:val="22"/>
            <w:szCs w:val="22"/>
            <w:u w:val="single"/>
            <w14:ligatures w14:val="none"/>
          </w:rPr>
          <w:t>eCFR</w:t>
        </w:r>
        <w:proofErr w:type="spellEnd"/>
        <w:r w:rsidRPr="003511B0">
          <w:rPr>
            <w:rFonts w:ascii="Roboto" w:hAnsi="Roboto"/>
            <w:color w:val="0000FF"/>
            <w:kern w:val="0"/>
            <w:sz w:val="22"/>
            <w:szCs w:val="22"/>
            <w:u w:val="single"/>
            <w14:ligatures w14:val="none"/>
          </w:rPr>
          <w:t xml:space="preserve"> :: 45 CFR 2522.200 -- What are the eligibility requirements for an AmeriCorps participant?</w:t>
        </w:r>
      </w:hyperlink>
      <w:r w:rsidRPr="003511B0">
        <w:rPr>
          <w:rFonts w:ascii="Roboto" w:hAnsi="Roboto"/>
          <w:kern w:val="0"/>
          <w:sz w:val="22"/>
          <w:szCs w:val="22"/>
          <w14:ligatures w14:val="none"/>
        </w:rPr>
        <w:t xml:space="preserve">   or </w:t>
      </w:r>
    </w:p>
    <w:p w14:paraId="130A0A23" w14:textId="77777777" w:rsidR="003511B0" w:rsidRPr="003511B0" w:rsidRDefault="003511B0" w:rsidP="003511B0">
      <w:pPr>
        <w:spacing w:after="0" w:line="240" w:lineRule="auto"/>
        <w:ind w:left="1440"/>
        <w:contextualSpacing/>
        <w:rPr>
          <w:rFonts w:ascii="Roboto" w:hAnsi="Roboto"/>
          <w:kern w:val="0"/>
          <w:sz w:val="22"/>
          <w:szCs w:val="22"/>
          <w14:ligatures w14:val="none"/>
        </w:rPr>
      </w:pPr>
      <w:r w:rsidRPr="003511B0">
        <w:rPr>
          <w:rFonts w:ascii="Roboto" w:hAnsi="Roboto"/>
          <w:kern w:val="0"/>
          <w:sz w:val="22"/>
          <w:szCs w:val="22"/>
          <w14:ligatures w14:val="none"/>
        </w:rPr>
        <w:t>(iv) Be enrolled in an institution of higher education on an ability to benefit basis and be considered eligible for funds under section 484 of the Higher Education Act of 1965 (</w:t>
      </w:r>
      <w:hyperlink r:id="rId16" w:tgtFrame="_blank" w:history="1">
        <w:r w:rsidRPr="003511B0">
          <w:rPr>
            <w:rFonts w:ascii="Roboto" w:hAnsi="Roboto"/>
            <w:color w:val="467886" w:themeColor="hyperlink"/>
            <w:kern w:val="0"/>
            <w:sz w:val="22"/>
            <w:szCs w:val="22"/>
            <w:u w:val="single"/>
            <w14:ligatures w14:val="none"/>
          </w:rPr>
          <w:t>20 U.S.C. 1091</w:t>
        </w:r>
      </w:hyperlink>
      <w:r w:rsidRPr="003511B0">
        <w:rPr>
          <w:rFonts w:ascii="Roboto" w:hAnsi="Roboto"/>
          <w:kern w:val="0"/>
          <w:sz w:val="22"/>
          <w:szCs w:val="22"/>
          <w14:ligatures w14:val="none"/>
        </w:rPr>
        <w:t xml:space="preserve">) </w:t>
      </w:r>
      <w:hyperlink r:id="rId17" w:history="1">
        <w:r w:rsidRPr="003511B0">
          <w:rPr>
            <w:rFonts w:ascii="Roboto" w:hAnsi="Roboto"/>
            <w:color w:val="0000FF"/>
            <w:kern w:val="0"/>
            <w:sz w:val="22"/>
            <w:szCs w:val="22"/>
            <w:u w:val="single"/>
            <w14:ligatures w14:val="none"/>
          </w:rPr>
          <w:t>USCODE-2023-title20-chap28-subchapIV-partG-sec1091.pdf (govinfo.gov)</w:t>
        </w:r>
      </w:hyperlink>
      <w:r w:rsidRPr="003511B0">
        <w:rPr>
          <w:rFonts w:ascii="Roboto" w:hAnsi="Roboto"/>
          <w:kern w:val="0"/>
          <w:sz w:val="22"/>
          <w:szCs w:val="22"/>
          <w14:ligatures w14:val="none"/>
        </w:rPr>
        <w:t>;</w:t>
      </w:r>
    </w:p>
    <w:p w14:paraId="0333AB92" w14:textId="77777777" w:rsidR="003511B0" w:rsidRPr="003511B0" w:rsidRDefault="003511B0" w:rsidP="003511B0">
      <w:pPr>
        <w:spacing w:after="0" w:line="240" w:lineRule="auto"/>
        <w:ind w:firstLine="720"/>
        <w:contextualSpacing/>
        <w:rPr>
          <w:rFonts w:ascii="Roboto" w:hAnsi="Roboto"/>
          <w:kern w:val="0"/>
          <w:sz w:val="22"/>
          <w:szCs w:val="22"/>
          <w14:ligatures w14:val="none"/>
        </w:rPr>
      </w:pPr>
      <w:r w:rsidRPr="003511B0">
        <w:rPr>
          <w:rFonts w:ascii="Roboto" w:hAnsi="Roboto"/>
          <w:kern w:val="0"/>
          <w:sz w:val="22"/>
          <w:szCs w:val="22"/>
          <w14:ligatures w14:val="none"/>
        </w:rPr>
        <w:t xml:space="preserve">(3) Be a citizen, national, or lawful permanent resident alien of the United </w:t>
      </w:r>
      <w:proofErr w:type="gramStart"/>
      <w:r w:rsidRPr="003511B0">
        <w:rPr>
          <w:rFonts w:ascii="Roboto" w:hAnsi="Roboto"/>
          <w:kern w:val="0"/>
          <w:sz w:val="22"/>
          <w:szCs w:val="22"/>
          <w14:ligatures w14:val="none"/>
        </w:rPr>
        <w:t>States;</w:t>
      </w:r>
      <w:proofErr w:type="gramEnd"/>
      <w:r w:rsidRPr="003511B0">
        <w:rPr>
          <w:rFonts w:ascii="Roboto" w:hAnsi="Roboto"/>
          <w:kern w:val="0"/>
          <w:sz w:val="22"/>
          <w:szCs w:val="22"/>
          <w14:ligatures w14:val="none"/>
        </w:rPr>
        <w:t xml:space="preserve">  </w:t>
      </w:r>
    </w:p>
    <w:p w14:paraId="7049C51F" w14:textId="77777777" w:rsidR="003511B0" w:rsidRPr="003511B0" w:rsidRDefault="003511B0" w:rsidP="003511B0">
      <w:pPr>
        <w:spacing w:after="0" w:line="240" w:lineRule="auto"/>
        <w:ind w:left="720"/>
        <w:contextualSpacing/>
        <w:rPr>
          <w:rFonts w:ascii="Roboto" w:hAnsi="Roboto"/>
          <w:kern w:val="0"/>
          <w:sz w:val="22"/>
          <w:szCs w:val="22"/>
          <w14:ligatures w14:val="none"/>
        </w:rPr>
      </w:pPr>
      <w:r w:rsidRPr="003511B0">
        <w:rPr>
          <w:rFonts w:ascii="Roboto" w:hAnsi="Roboto"/>
          <w:kern w:val="0"/>
          <w:sz w:val="22"/>
          <w:szCs w:val="22"/>
          <w14:ligatures w14:val="none"/>
        </w:rPr>
        <w:t xml:space="preserve">(4) Satisfy the National Service Criminal History Check eligibility criteria pursuant to </w:t>
      </w:r>
      <w:hyperlink r:id="rId18" w:history="1">
        <w:r w:rsidRPr="003511B0">
          <w:rPr>
            <w:rFonts w:ascii="Roboto" w:hAnsi="Roboto"/>
            <w:color w:val="467886" w:themeColor="hyperlink"/>
            <w:kern w:val="0"/>
            <w:sz w:val="22"/>
            <w:szCs w:val="22"/>
            <w:u w:val="single"/>
            <w14:ligatures w14:val="none"/>
          </w:rPr>
          <w:t>45 CFR 254</w:t>
        </w:r>
        <w:r w:rsidRPr="003511B0">
          <w:rPr>
            <w:rFonts w:ascii="Roboto" w:hAnsi="Roboto"/>
            <w:color w:val="467886" w:themeColor="hyperlink"/>
            <w:kern w:val="0"/>
            <w:sz w:val="22"/>
            <w:szCs w:val="22"/>
            <w:u w:val="single"/>
            <w14:ligatures w14:val="none"/>
          </w:rPr>
          <w:t>0</w:t>
        </w:r>
        <w:r w:rsidRPr="003511B0">
          <w:rPr>
            <w:rFonts w:ascii="Roboto" w:hAnsi="Roboto"/>
            <w:color w:val="467886" w:themeColor="hyperlink"/>
            <w:kern w:val="0"/>
            <w:sz w:val="22"/>
            <w:szCs w:val="22"/>
            <w:u w:val="single"/>
            <w14:ligatures w14:val="none"/>
          </w:rPr>
          <w:t>.202</w:t>
        </w:r>
      </w:hyperlink>
      <w:r w:rsidRPr="003511B0">
        <w:rPr>
          <w:rFonts w:ascii="Roboto" w:hAnsi="Roboto"/>
          <w:kern w:val="0"/>
          <w:sz w:val="22"/>
          <w:szCs w:val="22"/>
          <w14:ligatures w14:val="none"/>
        </w:rPr>
        <w:t xml:space="preserve">. </w:t>
      </w:r>
      <w:hyperlink r:id="rId19" w:history="1">
        <w:r w:rsidRPr="003511B0">
          <w:rPr>
            <w:rFonts w:ascii="Roboto" w:hAnsi="Roboto"/>
            <w:color w:val="0000FF"/>
            <w:kern w:val="0"/>
            <w:sz w:val="22"/>
            <w:szCs w:val="22"/>
            <w:u w:val="single"/>
            <w14:ligatures w14:val="none"/>
          </w:rPr>
          <w:t>USCODE-2023-title20-chap28-subchapIV-partG-sec1091.pdf (govinfo.gov)</w:t>
        </w:r>
      </w:hyperlink>
    </w:p>
    <w:p w14:paraId="591C223C" w14:textId="77777777" w:rsidR="003511B0" w:rsidRPr="003511B0" w:rsidRDefault="003511B0" w:rsidP="003511B0">
      <w:pPr>
        <w:spacing w:after="0" w:line="240" w:lineRule="auto"/>
        <w:rPr>
          <w:rFonts w:ascii="Roboto" w:hAnsi="Roboto"/>
          <w:kern w:val="0"/>
          <w:sz w:val="22"/>
          <w:szCs w:val="22"/>
          <w14:ligatures w14:val="none"/>
        </w:rPr>
      </w:pPr>
    </w:p>
    <w:p w14:paraId="275A3ED3" w14:textId="77777777" w:rsidR="003511B0" w:rsidRPr="003511B0" w:rsidRDefault="003511B0" w:rsidP="003511B0">
      <w:pPr>
        <w:spacing w:after="0" w:line="240" w:lineRule="auto"/>
        <w:contextualSpacing/>
        <w:rPr>
          <w:rFonts w:ascii="Roboto" w:hAnsi="Roboto"/>
          <w:b/>
          <w:bCs/>
          <w:kern w:val="0"/>
          <w:sz w:val="22"/>
          <w:szCs w:val="22"/>
          <w:u w:val="single"/>
          <w14:ligatures w14:val="none"/>
        </w:rPr>
      </w:pPr>
      <w:r w:rsidRPr="003511B0">
        <w:rPr>
          <w:rFonts w:ascii="Roboto" w:hAnsi="Roboto"/>
          <w:b/>
          <w:bCs/>
          <w:kern w:val="0"/>
          <w:sz w:val="22"/>
          <w:szCs w:val="22"/>
          <w:u w:val="single"/>
          <w14:ligatures w14:val="none"/>
        </w:rPr>
        <w:t>Physical, Emotional, and Intellectual Demands</w:t>
      </w:r>
    </w:p>
    <w:p w14:paraId="4C28F520" w14:textId="77777777" w:rsidR="003511B0" w:rsidRPr="003511B0" w:rsidRDefault="003511B0" w:rsidP="003511B0">
      <w:pPr>
        <w:spacing w:after="200" w:line="276"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The following competencies are important in helping the AmeriCorps member perform the essential duties of this position successfully:</w:t>
      </w:r>
    </w:p>
    <w:p w14:paraId="5A50A99C" w14:textId="77777777" w:rsidR="003511B0" w:rsidRPr="003511B0" w:rsidRDefault="003511B0" w:rsidP="003511B0">
      <w:pPr>
        <w:numPr>
          <w:ilvl w:val="0"/>
          <w:numId w:val="1"/>
        </w:numPr>
        <w:spacing w:after="200" w:line="276"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Flexibility – The ability to adjust to and thrive in a complex and changing environment; handles challenges with care and thoughtfully responds in the face of adversity or conflict.</w:t>
      </w:r>
    </w:p>
    <w:p w14:paraId="6387AF78" w14:textId="77777777" w:rsidR="003511B0" w:rsidRPr="003511B0" w:rsidRDefault="003511B0" w:rsidP="003511B0">
      <w:pPr>
        <w:numPr>
          <w:ilvl w:val="0"/>
          <w:numId w:val="1"/>
        </w:numPr>
        <w:spacing w:after="200" w:line="276"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Ability to Work Independently – The ability to be a self-starter and accomplish tasks independently and without constant direct supervision</w:t>
      </w:r>
    </w:p>
    <w:p w14:paraId="67637AB7" w14:textId="77777777" w:rsidR="003511B0" w:rsidRPr="003511B0" w:rsidRDefault="003511B0" w:rsidP="003511B0">
      <w:pPr>
        <w:numPr>
          <w:ilvl w:val="0"/>
          <w:numId w:val="1"/>
        </w:numPr>
        <w:spacing w:after="200" w:line="276"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Ability to Multi-Task – The ability to handle multiple tasks and assignments; prioritizes more critical functions while maintaining a good handle on others; reports promptly any barriers to task completion and allows ample opportunities for a supervisor to adjust deadlines</w:t>
      </w:r>
    </w:p>
    <w:p w14:paraId="6E679C70" w14:textId="77777777" w:rsidR="003511B0" w:rsidRPr="003511B0" w:rsidRDefault="003511B0" w:rsidP="003511B0">
      <w:pPr>
        <w:numPr>
          <w:ilvl w:val="0"/>
          <w:numId w:val="1"/>
        </w:numPr>
        <w:spacing w:after="200" w:line="276"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Results-Oriented Thinking and Behavior – A genuine concern for effectiveness.  Possesses the desire to get the service done with excellence; mentally, is focused on getting the best results for actions taken; does not settle for mediocrity.</w:t>
      </w:r>
    </w:p>
    <w:p w14:paraId="17E96C5A" w14:textId="77777777" w:rsidR="003511B0" w:rsidRPr="003511B0" w:rsidRDefault="003511B0" w:rsidP="003511B0">
      <w:pPr>
        <w:numPr>
          <w:ilvl w:val="0"/>
          <w:numId w:val="1"/>
        </w:numPr>
        <w:spacing w:after="200" w:line="276"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Awareness and Sensitivity to the External Environment – Situational awareness; is aware of the organizations that they represent, including the United Way Association of South Carolina, South Carolina Service Commission, AmeriCorps, and the host site's position in the community and the effect of their words and actions on that position; demonstrates savvy in dealing with agencies, volunteers and donors; is promoting and affirming in conversations about and on behalf of those organizations.</w:t>
      </w:r>
    </w:p>
    <w:p w14:paraId="70EE6F51" w14:textId="77777777" w:rsidR="003511B0" w:rsidRPr="003511B0" w:rsidRDefault="003511B0" w:rsidP="003511B0">
      <w:pPr>
        <w:numPr>
          <w:ilvl w:val="0"/>
          <w:numId w:val="1"/>
        </w:numPr>
        <w:spacing w:after="200" w:line="276"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Physical Activities:</w:t>
      </w:r>
    </w:p>
    <w:p w14:paraId="0631603A" w14:textId="77777777" w:rsidR="003511B0" w:rsidRPr="003511B0" w:rsidRDefault="003511B0" w:rsidP="003511B0">
      <w:pPr>
        <w:numPr>
          <w:ilvl w:val="1"/>
          <w:numId w:val="1"/>
        </w:numPr>
        <w:spacing w:after="200" w:line="276"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Manual Dexterity: Picking, pinching, typing, or otherwise serving, primarily with fingers rather than with the whole hand or arm as in handling.</w:t>
      </w:r>
    </w:p>
    <w:p w14:paraId="2F4556D4" w14:textId="77777777" w:rsidR="003511B0" w:rsidRPr="003511B0" w:rsidRDefault="003511B0" w:rsidP="003511B0">
      <w:pPr>
        <w:numPr>
          <w:ilvl w:val="1"/>
          <w:numId w:val="1"/>
        </w:numPr>
        <w:spacing w:after="200" w:line="276"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Communicating: Expressing or exchanging ideas. Activities must convey detailed or important spoken instructions to others accurately, loudly, or quickly.</w:t>
      </w:r>
    </w:p>
    <w:p w14:paraId="1220E0FB" w14:textId="77777777" w:rsidR="003511B0" w:rsidRPr="003511B0" w:rsidRDefault="003511B0" w:rsidP="003511B0">
      <w:pPr>
        <w:numPr>
          <w:ilvl w:val="1"/>
          <w:numId w:val="1"/>
        </w:numPr>
        <w:spacing w:after="200" w:line="276"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Listening: Ability to receive detailed information through appropriate communication.</w:t>
      </w:r>
    </w:p>
    <w:p w14:paraId="1263A81F" w14:textId="77777777" w:rsidR="003511B0" w:rsidRPr="003511B0" w:rsidRDefault="003511B0" w:rsidP="003511B0">
      <w:pPr>
        <w:numPr>
          <w:ilvl w:val="1"/>
          <w:numId w:val="1"/>
        </w:numPr>
        <w:spacing w:after="200" w:line="276"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 xml:space="preserve">Active Participation: Climbing, hiking, swimming, swinging, walking.  (Exceptions may be considered) </w:t>
      </w:r>
    </w:p>
    <w:p w14:paraId="143563D0" w14:textId="77777777" w:rsidR="003511B0" w:rsidRPr="003511B0" w:rsidRDefault="003511B0" w:rsidP="003511B0">
      <w:pPr>
        <w:numPr>
          <w:ilvl w:val="0"/>
          <w:numId w:val="1"/>
        </w:numPr>
        <w:spacing w:after="200" w:line="276"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 xml:space="preserve">Visual Acuity: Member must have close visual acuity to perform an activity such as:  preparing and analyzing data and figures; transcribing; viewing a computer terminal; and/or expansive reading. </w:t>
      </w:r>
    </w:p>
    <w:p w14:paraId="5F42DF07" w14:textId="77777777" w:rsidR="003511B0" w:rsidRDefault="003511B0" w:rsidP="003511B0">
      <w:pPr>
        <w:numPr>
          <w:ilvl w:val="0"/>
          <w:numId w:val="1"/>
        </w:numPr>
        <w:spacing w:after="200" w:line="276"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 xml:space="preserve">Service Conditions: Member is subject to both inside and outside environmental conditions, sleeping in bunkbeds, spending long hours outside, year-round. </w:t>
      </w:r>
    </w:p>
    <w:p w14:paraId="113EADDA" w14:textId="77777777" w:rsidR="003511B0" w:rsidRPr="003511B0" w:rsidRDefault="003511B0" w:rsidP="00C629ED">
      <w:pPr>
        <w:spacing w:after="200" w:line="276" w:lineRule="auto"/>
        <w:ind w:left="720"/>
        <w:contextualSpacing/>
        <w:rPr>
          <w:rFonts w:ascii="Roboto" w:hAnsi="Roboto" w:cs="Times New Roman"/>
          <w:kern w:val="0"/>
          <w:sz w:val="22"/>
          <w:szCs w:val="22"/>
          <w14:ligatures w14:val="none"/>
        </w:rPr>
      </w:pPr>
    </w:p>
    <w:p w14:paraId="2372FFCA" w14:textId="77777777" w:rsidR="003511B0" w:rsidRPr="003511B0" w:rsidRDefault="003511B0" w:rsidP="003511B0">
      <w:pPr>
        <w:spacing w:after="0" w:line="240" w:lineRule="auto"/>
        <w:contextualSpacing/>
        <w:rPr>
          <w:rFonts w:ascii="Roboto" w:hAnsi="Roboto"/>
          <w:b/>
          <w:bCs/>
          <w:kern w:val="0"/>
          <w:sz w:val="22"/>
          <w:szCs w:val="22"/>
          <w:u w:val="single"/>
          <w14:ligatures w14:val="none"/>
        </w:rPr>
      </w:pPr>
      <w:r w:rsidRPr="003511B0">
        <w:rPr>
          <w:rFonts w:ascii="Roboto" w:hAnsi="Roboto"/>
          <w:b/>
          <w:bCs/>
          <w:kern w:val="0"/>
          <w:sz w:val="22"/>
          <w:szCs w:val="22"/>
          <w:u w:val="single"/>
          <w14:ligatures w14:val="none"/>
        </w:rPr>
        <w:t xml:space="preserve">Evaluation and Reporting </w:t>
      </w:r>
    </w:p>
    <w:p w14:paraId="0DCB9F9C" w14:textId="77777777" w:rsidR="003511B0" w:rsidRPr="003511B0" w:rsidRDefault="003511B0" w:rsidP="003511B0">
      <w:pPr>
        <w:spacing w:after="0" w:line="240" w:lineRule="auto"/>
        <w:contextualSpacing/>
        <w:rPr>
          <w:rFonts w:ascii="Roboto" w:hAnsi="Roboto"/>
          <w:kern w:val="0"/>
          <w:sz w:val="22"/>
          <w:szCs w:val="22"/>
          <w14:ligatures w14:val="none"/>
        </w:rPr>
      </w:pPr>
      <w:r w:rsidRPr="003511B0">
        <w:rPr>
          <w:rFonts w:ascii="Roboto" w:hAnsi="Roboto"/>
          <w:kern w:val="0"/>
          <w:sz w:val="22"/>
          <w:szCs w:val="22"/>
          <w14:ligatures w14:val="none"/>
        </w:rPr>
        <w:t xml:space="preserve">Performance evaluations are intended to be a mutual exchange of information that informs the program’s service delivery and helps the member successfully complete the term of service. The program will conduct </w:t>
      </w:r>
      <w:r w:rsidRPr="003511B0">
        <w:rPr>
          <w:rFonts w:ascii="Roboto" w:hAnsi="Roboto"/>
          <w:kern w:val="0"/>
          <w:sz w:val="22"/>
          <w:szCs w:val="22"/>
          <w14:ligatures w14:val="none"/>
        </w:rPr>
        <w:lastRenderedPageBreak/>
        <w:t xml:space="preserve">and keep a record of at least a midterm and an end-of-term written evaluation of the member’s performance. At a minimum, the following factors will be evaluated. </w:t>
      </w:r>
    </w:p>
    <w:p w14:paraId="57B6D220" w14:textId="77777777" w:rsidR="003511B0" w:rsidRPr="003511B0" w:rsidRDefault="003511B0" w:rsidP="003511B0">
      <w:pPr>
        <w:numPr>
          <w:ilvl w:val="0"/>
          <w:numId w:val="2"/>
        </w:numPr>
        <w:spacing w:after="0" w:line="240" w:lineRule="auto"/>
        <w:contextualSpacing/>
        <w:rPr>
          <w:rFonts w:ascii="Roboto" w:hAnsi="Roboto"/>
          <w:kern w:val="0"/>
          <w:sz w:val="22"/>
          <w:szCs w:val="22"/>
          <w14:ligatures w14:val="none"/>
        </w:rPr>
      </w:pPr>
      <w:r w:rsidRPr="003511B0">
        <w:rPr>
          <w:rFonts w:ascii="Roboto" w:hAnsi="Roboto"/>
          <w:kern w:val="0"/>
          <w:sz w:val="22"/>
          <w:szCs w:val="22"/>
          <w14:ligatures w14:val="none"/>
        </w:rPr>
        <w:t xml:space="preserve">Whether the member has completed the required number of hours </w:t>
      </w:r>
    </w:p>
    <w:p w14:paraId="1BA80725" w14:textId="77777777" w:rsidR="003511B0" w:rsidRPr="003511B0" w:rsidRDefault="003511B0" w:rsidP="003511B0">
      <w:pPr>
        <w:numPr>
          <w:ilvl w:val="0"/>
          <w:numId w:val="2"/>
        </w:numPr>
        <w:spacing w:after="0" w:line="240" w:lineRule="auto"/>
        <w:contextualSpacing/>
        <w:rPr>
          <w:rFonts w:ascii="Roboto" w:hAnsi="Roboto"/>
          <w:kern w:val="0"/>
          <w:sz w:val="22"/>
          <w:szCs w:val="22"/>
          <w14:ligatures w14:val="none"/>
        </w:rPr>
      </w:pPr>
      <w:r w:rsidRPr="003511B0">
        <w:rPr>
          <w:rFonts w:ascii="Roboto" w:hAnsi="Roboto"/>
          <w:kern w:val="0"/>
          <w:sz w:val="22"/>
          <w:szCs w:val="22"/>
          <w14:ligatures w14:val="none"/>
        </w:rPr>
        <w:t xml:space="preserve">Whether the member has satisfactorily completed assignments; and </w:t>
      </w:r>
    </w:p>
    <w:p w14:paraId="1826D10A" w14:textId="77777777" w:rsidR="003511B0" w:rsidRPr="003511B0" w:rsidRDefault="003511B0" w:rsidP="003511B0">
      <w:pPr>
        <w:numPr>
          <w:ilvl w:val="0"/>
          <w:numId w:val="2"/>
        </w:numPr>
        <w:spacing w:after="0" w:line="240" w:lineRule="auto"/>
        <w:contextualSpacing/>
        <w:rPr>
          <w:rFonts w:ascii="Roboto" w:hAnsi="Roboto"/>
          <w:kern w:val="0"/>
          <w:sz w:val="22"/>
          <w:szCs w:val="22"/>
          <w14:ligatures w14:val="none"/>
        </w:rPr>
      </w:pPr>
      <w:r w:rsidRPr="003511B0">
        <w:rPr>
          <w:rFonts w:ascii="Roboto" w:hAnsi="Roboto"/>
          <w:kern w:val="0"/>
          <w:sz w:val="22"/>
          <w:szCs w:val="22"/>
          <w14:ligatures w14:val="none"/>
        </w:rPr>
        <w:t>Whether the member has met other performance criteria clearly articulated by the program at the start of the term.</w:t>
      </w:r>
    </w:p>
    <w:p w14:paraId="242E21C2" w14:textId="77777777" w:rsidR="003511B0" w:rsidRPr="003511B0" w:rsidRDefault="003511B0" w:rsidP="003511B0">
      <w:pPr>
        <w:spacing w:after="0" w:line="240" w:lineRule="auto"/>
        <w:ind w:left="720"/>
        <w:contextualSpacing/>
        <w:rPr>
          <w:rFonts w:ascii="Roboto" w:hAnsi="Roboto"/>
          <w:kern w:val="0"/>
          <w:sz w:val="22"/>
          <w:szCs w:val="22"/>
          <w14:ligatures w14:val="none"/>
        </w:rPr>
      </w:pPr>
    </w:p>
    <w:p w14:paraId="18D1E100" w14:textId="77777777" w:rsidR="003511B0" w:rsidRPr="003511B0" w:rsidRDefault="003511B0" w:rsidP="003511B0">
      <w:pPr>
        <w:spacing w:after="0" w:line="240" w:lineRule="auto"/>
        <w:contextualSpacing/>
        <w:rPr>
          <w:rFonts w:ascii="Roboto" w:hAnsi="Roboto"/>
          <w:b/>
          <w:bCs/>
          <w:kern w:val="0"/>
          <w:sz w:val="22"/>
          <w:szCs w:val="22"/>
          <w:u w:val="single"/>
          <w14:ligatures w14:val="none"/>
        </w:rPr>
      </w:pPr>
      <w:r w:rsidRPr="003511B0">
        <w:rPr>
          <w:rFonts w:ascii="Roboto" w:hAnsi="Roboto"/>
          <w:b/>
          <w:bCs/>
          <w:kern w:val="0"/>
          <w:sz w:val="22"/>
          <w:szCs w:val="22"/>
          <w:u w:val="single"/>
          <w14:ligatures w14:val="none"/>
        </w:rPr>
        <w:t xml:space="preserve">Reporting Requirements: </w:t>
      </w:r>
    </w:p>
    <w:p w14:paraId="46B18874" w14:textId="77777777" w:rsidR="003511B0" w:rsidRPr="003511B0" w:rsidRDefault="003511B0" w:rsidP="003511B0">
      <w:pPr>
        <w:spacing w:after="200" w:line="276"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 xml:space="preserve">Bi-weekly timesheets, monthly data reports, quarterly narrative reports, and reports as required by </w:t>
      </w:r>
    </w:p>
    <w:p w14:paraId="40BF6E61" w14:textId="552D46E9" w:rsidR="003511B0" w:rsidRPr="003511B0" w:rsidRDefault="003511B0" w:rsidP="001C6911">
      <w:pPr>
        <w:spacing w:after="200" w:line="276"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AmeriCorps and/or Camp Mariposa.</w:t>
      </w:r>
    </w:p>
    <w:p w14:paraId="0AFA5004" w14:textId="77777777" w:rsidR="003511B0" w:rsidRPr="003511B0" w:rsidRDefault="003511B0" w:rsidP="003511B0">
      <w:pPr>
        <w:spacing w:after="0" w:line="240" w:lineRule="auto"/>
        <w:contextualSpacing/>
        <w:rPr>
          <w:rFonts w:ascii="Roboto" w:hAnsi="Roboto"/>
          <w:kern w:val="0"/>
          <w:sz w:val="22"/>
          <w:szCs w:val="22"/>
          <w14:ligatures w14:val="none"/>
        </w:rPr>
      </w:pPr>
    </w:p>
    <w:p w14:paraId="3FDC5596" w14:textId="77777777" w:rsidR="003511B0" w:rsidRPr="003511B0" w:rsidRDefault="003511B0" w:rsidP="003511B0">
      <w:pPr>
        <w:spacing w:after="200" w:line="276" w:lineRule="auto"/>
        <w:contextualSpacing/>
        <w:rPr>
          <w:rFonts w:ascii="Roboto" w:hAnsi="Roboto" w:cs="Times New Roman"/>
          <w:b/>
          <w:kern w:val="0"/>
          <w:sz w:val="22"/>
          <w:szCs w:val="22"/>
          <w:u w:val="single"/>
          <w14:ligatures w14:val="none"/>
        </w:rPr>
      </w:pPr>
      <w:r w:rsidRPr="003511B0">
        <w:rPr>
          <w:rFonts w:ascii="Roboto" w:hAnsi="Roboto" w:cs="Times New Roman"/>
          <w:b/>
          <w:kern w:val="0"/>
          <w:sz w:val="22"/>
          <w:szCs w:val="22"/>
          <w:u w:val="single"/>
          <w14:ligatures w14:val="none"/>
        </w:rPr>
        <w:t>Benefits</w:t>
      </w:r>
    </w:p>
    <w:p w14:paraId="02CC34D0" w14:textId="77777777" w:rsidR="003511B0" w:rsidRPr="003511B0" w:rsidRDefault="003511B0" w:rsidP="003511B0">
      <w:pPr>
        <w:spacing w:after="0" w:line="240"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AmeriCorps members accepted for this position may be eligible for the following, subject to federal and state law, governing grant terms and conditions, and program stipulated requirements.</w:t>
      </w:r>
    </w:p>
    <w:p w14:paraId="6F12B074" w14:textId="77777777" w:rsidR="003511B0" w:rsidRPr="003511B0" w:rsidRDefault="003511B0" w:rsidP="003511B0">
      <w:pPr>
        <w:spacing w:after="200" w:line="276" w:lineRule="auto"/>
        <w:contextualSpacing/>
        <w:rPr>
          <w:rFonts w:ascii="Roboto" w:hAnsi="Roboto" w:cs="Times New Roman"/>
          <w:kern w:val="0"/>
          <w:sz w:val="22"/>
          <w:szCs w:val="22"/>
          <w14:ligatures w14:val="none"/>
        </w:rPr>
      </w:pPr>
    </w:p>
    <w:p w14:paraId="3B084861" w14:textId="4F593A41" w:rsidR="003511B0" w:rsidRPr="003511B0" w:rsidRDefault="003511B0" w:rsidP="003511B0">
      <w:pPr>
        <w:spacing w:after="200" w:line="276" w:lineRule="auto"/>
        <w:contextualSpacing/>
        <w:rPr>
          <w:rFonts w:ascii="Roboto" w:hAnsi="Roboto" w:cs="Times New Roman"/>
          <w:bCs/>
          <w:kern w:val="0"/>
          <w:sz w:val="22"/>
          <w:szCs w:val="22"/>
          <w14:ligatures w14:val="none"/>
        </w:rPr>
      </w:pPr>
      <w:r w:rsidRPr="003511B0">
        <w:rPr>
          <w:rFonts w:ascii="Roboto" w:hAnsi="Roboto" w:cs="Times New Roman"/>
          <w:bCs/>
          <w:kern w:val="0"/>
          <w:sz w:val="22"/>
          <w:szCs w:val="22"/>
          <w14:ligatures w14:val="none"/>
        </w:rPr>
        <w:t xml:space="preserve">Training, mileage reimbursement, </w:t>
      </w:r>
      <w:r w:rsidR="00C629ED">
        <w:rPr>
          <w:rFonts w:ascii="Roboto" w:hAnsi="Roboto" w:cs="Times New Roman"/>
          <w:bCs/>
          <w:kern w:val="0"/>
          <w:sz w:val="22"/>
          <w:szCs w:val="22"/>
          <w14:ligatures w14:val="none"/>
        </w:rPr>
        <w:t xml:space="preserve">and </w:t>
      </w:r>
      <w:r w:rsidRPr="003511B0">
        <w:rPr>
          <w:rFonts w:ascii="Roboto" w:hAnsi="Roboto" w:cs="Times New Roman"/>
          <w:bCs/>
          <w:kern w:val="0"/>
          <w:sz w:val="22"/>
          <w:szCs w:val="22"/>
          <w14:ligatures w14:val="none"/>
        </w:rPr>
        <w:t xml:space="preserve">professional development. </w:t>
      </w:r>
    </w:p>
    <w:p w14:paraId="47CD93EB" w14:textId="1366EA84" w:rsidR="003511B0" w:rsidRPr="003511B0" w:rsidRDefault="003511B0" w:rsidP="003511B0">
      <w:pPr>
        <w:numPr>
          <w:ilvl w:val="0"/>
          <w:numId w:val="4"/>
        </w:numPr>
        <w:spacing w:after="200" w:line="276"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The living allowance for this position is $</w:t>
      </w:r>
      <w:r w:rsidR="00C629ED" w:rsidRPr="001C6911">
        <w:rPr>
          <w:rFonts w:ascii="Roboto" w:hAnsi="Roboto" w:cs="Times New Roman"/>
          <w:kern w:val="0"/>
          <w:sz w:val="22"/>
          <w:szCs w:val="22"/>
          <w14:ligatures w14:val="none"/>
        </w:rPr>
        <w:t>187.00</w:t>
      </w:r>
      <w:r w:rsidRPr="003511B0">
        <w:rPr>
          <w:rFonts w:ascii="Roboto" w:hAnsi="Roboto" w:cs="Times New Roman"/>
          <w:kern w:val="0"/>
          <w:sz w:val="22"/>
          <w:szCs w:val="22"/>
          <w14:ligatures w14:val="none"/>
        </w:rPr>
        <w:t xml:space="preserve"> on biweekly basis in equal and may not exceed $</w:t>
      </w:r>
      <w:r w:rsidR="00C629ED" w:rsidRPr="001C6911">
        <w:rPr>
          <w:rFonts w:ascii="Roboto" w:hAnsi="Roboto" w:cs="Times New Roman"/>
          <w:kern w:val="0"/>
          <w:sz w:val="22"/>
          <w:szCs w:val="22"/>
          <w14:ligatures w14:val="none"/>
        </w:rPr>
        <w:t>4,862</w:t>
      </w:r>
      <w:r w:rsidRPr="003511B0">
        <w:rPr>
          <w:rFonts w:ascii="Roboto" w:hAnsi="Roboto" w:cs="Times New Roman"/>
          <w:kern w:val="0"/>
          <w:sz w:val="22"/>
          <w:szCs w:val="22"/>
          <w14:ligatures w14:val="none"/>
        </w:rPr>
        <w:t xml:space="preserve"> for the term of service.  </w:t>
      </w:r>
    </w:p>
    <w:p w14:paraId="34B080AE" w14:textId="5D89D7DD" w:rsidR="003511B0" w:rsidRPr="003511B0" w:rsidRDefault="003511B0" w:rsidP="003511B0">
      <w:pPr>
        <w:numPr>
          <w:ilvl w:val="0"/>
          <w:numId w:val="4"/>
        </w:numPr>
        <w:spacing w:after="200" w:line="276" w:lineRule="auto"/>
        <w:contextualSpacing/>
        <w:rPr>
          <w:rFonts w:ascii="Roboto" w:hAnsi="Roboto" w:cs="Times New Roman"/>
          <w:kern w:val="0"/>
          <w:sz w:val="22"/>
          <w:szCs w:val="22"/>
          <w14:ligatures w14:val="none"/>
        </w:rPr>
      </w:pPr>
      <w:r w:rsidRPr="003511B0">
        <w:rPr>
          <w:rFonts w:ascii="Roboto" w:hAnsi="Roboto" w:cs="Times New Roman"/>
          <w:kern w:val="0"/>
          <w:sz w:val="22"/>
          <w:szCs w:val="22"/>
          <w14:ligatures w14:val="none"/>
        </w:rPr>
        <w:t>This position is eligible for an Education Award up to $</w:t>
      </w:r>
      <w:r w:rsidR="00C629ED">
        <w:rPr>
          <w:rFonts w:ascii="Roboto" w:hAnsi="Roboto" w:cs="Times New Roman"/>
          <w:kern w:val="0"/>
          <w:sz w:val="22"/>
          <w:szCs w:val="22"/>
          <w14:ligatures w14:val="none"/>
        </w:rPr>
        <w:t>1,956.35</w:t>
      </w:r>
      <w:r w:rsidRPr="003511B0">
        <w:rPr>
          <w:rFonts w:ascii="Roboto" w:hAnsi="Roboto" w:cs="Times New Roman"/>
          <w:kern w:val="0"/>
          <w:sz w:val="22"/>
          <w:szCs w:val="22"/>
          <w14:ligatures w14:val="none"/>
        </w:rPr>
        <w:t xml:space="preserve"> Please visit </w:t>
      </w:r>
      <w:hyperlink r:id="rId20" w:history="1">
        <w:r w:rsidRPr="003511B0">
          <w:rPr>
            <w:rFonts w:ascii="Roboto" w:hAnsi="Roboto" w:cs="Times New Roman"/>
            <w:color w:val="467886" w:themeColor="hyperlink"/>
            <w:kern w:val="0"/>
            <w:sz w:val="22"/>
            <w:szCs w:val="22"/>
            <w:u w:val="single"/>
            <w14:ligatures w14:val="none"/>
          </w:rPr>
          <w:t>https://americorps.gov/members-volunteers/segal-americorps-education-award</w:t>
        </w:r>
      </w:hyperlink>
      <w:r w:rsidRPr="003511B0">
        <w:rPr>
          <w:rFonts w:ascii="Roboto" w:hAnsi="Roboto" w:cs="Times New Roman"/>
          <w:kern w:val="0"/>
          <w:sz w:val="22"/>
          <w:szCs w:val="22"/>
          <w14:ligatures w14:val="none"/>
        </w:rPr>
        <w:t xml:space="preserve"> for additional information on the education award.</w:t>
      </w:r>
    </w:p>
    <w:p w14:paraId="724552AC" w14:textId="77777777" w:rsidR="003511B0" w:rsidRPr="003511B0" w:rsidRDefault="003511B0" w:rsidP="003511B0">
      <w:pPr>
        <w:spacing w:after="200" w:line="276" w:lineRule="auto"/>
        <w:ind w:left="720"/>
        <w:contextualSpacing/>
        <w:rPr>
          <w:rFonts w:ascii="Roboto" w:hAnsi="Roboto" w:cs="Times New Roman"/>
          <w:kern w:val="0"/>
          <w:sz w:val="22"/>
          <w:szCs w:val="22"/>
          <w14:ligatures w14:val="none"/>
        </w:rPr>
      </w:pPr>
    </w:p>
    <w:p w14:paraId="68818AEA" w14:textId="22328222" w:rsidR="003511B0" w:rsidRDefault="001C6911" w:rsidP="001C6911">
      <w:pPr>
        <w:tabs>
          <w:tab w:val="left" w:pos="4558"/>
        </w:tabs>
        <w:spacing w:after="0" w:line="240" w:lineRule="auto"/>
        <w:contextualSpacing/>
        <w:rPr>
          <w:rFonts w:ascii="Roboto" w:hAnsi="Roboto"/>
          <w:kern w:val="0"/>
          <w:sz w:val="22"/>
          <w:szCs w:val="22"/>
          <w14:ligatures w14:val="none"/>
        </w:rPr>
      </w:pPr>
      <w:r>
        <w:rPr>
          <w:rFonts w:ascii="Roboto" w:hAnsi="Roboto"/>
          <w:kern w:val="0"/>
          <w:sz w:val="22"/>
          <w:szCs w:val="22"/>
          <w14:ligatures w14:val="none"/>
        </w:rPr>
        <w:tab/>
      </w:r>
    </w:p>
    <w:p w14:paraId="6F48441D" w14:textId="77777777" w:rsidR="001C6911" w:rsidRDefault="001C6911" w:rsidP="001C6911">
      <w:pPr>
        <w:tabs>
          <w:tab w:val="left" w:pos="4558"/>
        </w:tabs>
        <w:spacing w:after="0" w:line="240" w:lineRule="auto"/>
        <w:contextualSpacing/>
        <w:rPr>
          <w:rFonts w:ascii="Roboto" w:hAnsi="Roboto"/>
          <w:kern w:val="0"/>
          <w:sz w:val="22"/>
          <w:szCs w:val="22"/>
          <w14:ligatures w14:val="none"/>
        </w:rPr>
      </w:pPr>
    </w:p>
    <w:p w14:paraId="751952C9" w14:textId="77777777" w:rsidR="001C6911" w:rsidRDefault="001C6911" w:rsidP="001C6911">
      <w:pPr>
        <w:tabs>
          <w:tab w:val="left" w:pos="4558"/>
        </w:tabs>
        <w:spacing w:after="0" w:line="240" w:lineRule="auto"/>
        <w:contextualSpacing/>
        <w:rPr>
          <w:rFonts w:ascii="Roboto" w:hAnsi="Roboto"/>
          <w:kern w:val="0"/>
          <w:sz w:val="22"/>
          <w:szCs w:val="22"/>
          <w14:ligatures w14:val="none"/>
        </w:rPr>
      </w:pPr>
    </w:p>
    <w:p w14:paraId="31911859" w14:textId="77777777" w:rsidR="001C6911" w:rsidRDefault="001C6911" w:rsidP="001C6911">
      <w:pPr>
        <w:tabs>
          <w:tab w:val="left" w:pos="4558"/>
        </w:tabs>
        <w:spacing w:after="0" w:line="240" w:lineRule="auto"/>
        <w:contextualSpacing/>
        <w:rPr>
          <w:rFonts w:ascii="Roboto" w:hAnsi="Roboto"/>
          <w:kern w:val="0"/>
          <w:sz w:val="22"/>
          <w:szCs w:val="22"/>
          <w14:ligatures w14:val="none"/>
        </w:rPr>
      </w:pPr>
    </w:p>
    <w:p w14:paraId="46C563E4" w14:textId="77777777" w:rsidR="001C6911" w:rsidRDefault="001C6911" w:rsidP="001C6911">
      <w:pPr>
        <w:tabs>
          <w:tab w:val="left" w:pos="4558"/>
        </w:tabs>
        <w:spacing w:after="0" w:line="240" w:lineRule="auto"/>
        <w:contextualSpacing/>
        <w:rPr>
          <w:rFonts w:ascii="Roboto" w:hAnsi="Roboto"/>
          <w:kern w:val="0"/>
          <w:sz w:val="22"/>
          <w:szCs w:val="22"/>
          <w14:ligatures w14:val="none"/>
        </w:rPr>
      </w:pPr>
    </w:p>
    <w:p w14:paraId="1EAAF7DF" w14:textId="77777777" w:rsidR="001C6911" w:rsidRDefault="001C6911" w:rsidP="001C6911">
      <w:pPr>
        <w:tabs>
          <w:tab w:val="left" w:pos="4558"/>
        </w:tabs>
        <w:spacing w:after="0" w:line="240" w:lineRule="auto"/>
        <w:contextualSpacing/>
        <w:rPr>
          <w:rFonts w:ascii="Roboto" w:hAnsi="Roboto"/>
          <w:kern w:val="0"/>
          <w:sz w:val="22"/>
          <w:szCs w:val="22"/>
          <w14:ligatures w14:val="none"/>
        </w:rPr>
      </w:pPr>
    </w:p>
    <w:p w14:paraId="6C3B5BEE" w14:textId="77777777" w:rsidR="001C6911" w:rsidRDefault="001C6911" w:rsidP="001C6911">
      <w:pPr>
        <w:tabs>
          <w:tab w:val="left" w:pos="4558"/>
        </w:tabs>
        <w:spacing w:after="0" w:line="240" w:lineRule="auto"/>
        <w:contextualSpacing/>
        <w:rPr>
          <w:rFonts w:ascii="Roboto" w:hAnsi="Roboto"/>
          <w:kern w:val="0"/>
          <w:sz w:val="22"/>
          <w:szCs w:val="22"/>
          <w14:ligatures w14:val="none"/>
        </w:rPr>
      </w:pPr>
    </w:p>
    <w:p w14:paraId="62D18EDB" w14:textId="77777777" w:rsidR="001C6911" w:rsidRDefault="001C6911" w:rsidP="001C6911">
      <w:pPr>
        <w:tabs>
          <w:tab w:val="left" w:pos="4558"/>
        </w:tabs>
        <w:spacing w:after="0" w:line="240" w:lineRule="auto"/>
        <w:contextualSpacing/>
        <w:rPr>
          <w:rFonts w:ascii="Roboto" w:hAnsi="Roboto"/>
          <w:kern w:val="0"/>
          <w:sz w:val="22"/>
          <w:szCs w:val="22"/>
          <w14:ligatures w14:val="none"/>
        </w:rPr>
      </w:pPr>
    </w:p>
    <w:p w14:paraId="03A13322" w14:textId="77777777" w:rsidR="001C6911" w:rsidRDefault="001C6911" w:rsidP="001C6911">
      <w:pPr>
        <w:tabs>
          <w:tab w:val="left" w:pos="4558"/>
        </w:tabs>
        <w:spacing w:after="0" w:line="240" w:lineRule="auto"/>
        <w:contextualSpacing/>
        <w:rPr>
          <w:rFonts w:ascii="Roboto" w:hAnsi="Roboto"/>
          <w:kern w:val="0"/>
          <w:sz w:val="22"/>
          <w:szCs w:val="22"/>
          <w14:ligatures w14:val="none"/>
        </w:rPr>
      </w:pPr>
    </w:p>
    <w:p w14:paraId="7B9EDBF9" w14:textId="77777777" w:rsidR="001C6911" w:rsidRDefault="001C6911" w:rsidP="001C6911">
      <w:pPr>
        <w:tabs>
          <w:tab w:val="left" w:pos="4558"/>
        </w:tabs>
        <w:spacing w:after="0" w:line="240" w:lineRule="auto"/>
        <w:contextualSpacing/>
        <w:rPr>
          <w:rFonts w:ascii="Roboto" w:hAnsi="Roboto"/>
          <w:kern w:val="0"/>
          <w:sz w:val="22"/>
          <w:szCs w:val="22"/>
          <w14:ligatures w14:val="none"/>
        </w:rPr>
      </w:pPr>
    </w:p>
    <w:p w14:paraId="2EB95F1C" w14:textId="77777777" w:rsidR="001C6911" w:rsidRDefault="001C6911" w:rsidP="001C6911">
      <w:pPr>
        <w:tabs>
          <w:tab w:val="left" w:pos="4558"/>
        </w:tabs>
        <w:spacing w:after="0" w:line="240" w:lineRule="auto"/>
        <w:contextualSpacing/>
        <w:rPr>
          <w:rFonts w:ascii="Roboto" w:hAnsi="Roboto"/>
          <w:kern w:val="0"/>
          <w:sz w:val="22"/>
          <w:szCs w:val="22"/>
          <w14:ligatures w14:val="none"/>
        </w:rPr>
      </w:pPr>
    </w:p>
    <w:p w14:paraId="600F01CA" w14:textId="77777777" w:rsidR="001C6911" w:rsidRDefault="001C6911" w:rsidP="001C6911">
      <w:pPr>
        <w:tabs>
          <w:tab w:val="left" w:pos="4558"/>
        </w:tabs>
        <w:spacing w:after="0" w:line="240" w:lineRule="auto"/>
        <w:contextualSpacing/>
        <w:rPr>
          <w:rFonts w:ascii="Roboto" w:hAnsi="Roboto"/>
          <w:kern w:val="0"/>
          <w:sz w:val="22"/>
          <w:szCs w:val="22"/>
          <w14:ligatures w14:val="none"/>
        </w:rPr>
      </w:pPr>
    </w:p>
    <w:p w14:paraId="240B8CC3" w14:textId="77777777" w:rsidR="001C6911" w:rsidRDefault="001C6911" w:rsidP="001C6911">
      <w:pPr>
        <w:tabs>
          <w:tab w:val="left" w:pos="4558"/>
        </w:tabs>
        <w:spacing w:after="0" w:line="240" w:lineRule="auto"/>
        <w:contextualSpacing/>
        <w:rPr>
          <w:rFonts w:ascii="Roboto" w:hAnsi="Roboto"/>
          <w:kern w:val="0"/>
          <w:sz w:val="22"/>
          <w:szCs w:val="22"/>
          <w14:ligatures w14:val="none"/>
        </w:rPr>
      </w:pPr>
    </w:p>
    <w:p w14:paraId="7C779E2F" w14:textId="77777777" w:rsidR="001C6911" w:rsidRDefault="001C6911" w:rsidP="001C6911">
      <w:pPr>
        <w:tabs>
          <w:tab w:val="left" w:pos="4558"/>
        </w:tabs>
        <w:spacing w:after="0" w:line="240" w:lineRule="auto"/>
        <w:contextualSpacing/>
        <w:rPr>
          <w:rFonts w:ascii="Roboto" w:hAnsi="Roboto"/>
          <w:kern w:val="0"/>
          <w:sz w:val="22"/>
          <w:szCs w:val="22"/>
          <w14:ligatures w14:val="none"/>
        </w:rPr>
      </w:pPr>
    </w:p>
    <w:p w14:paraId="58614DA4" w14:textId="77777777" w:rsidR="001C6911" w:rsidRDefault="001C6911" w:rsidP="001C6911">
      <w:pPr>
        <w:tabs>
          <w:tab w:val="left" w:pos="4558"/>
        </w:tabs>
        <w:spacing w:after="0" w:line="240" w:lineRule="auto"/>
        <w:contextualSpacing/>
        <w:rPr>
          <w:rFonts w:ascii="Roboto" w:hAnsi="Roboto"/>
          <w:kern w:val="0"/>
          <w:sz w:val="22"/>
          <w:szCs w:val="22"/>
          <w14:ligatures w14:val="none"/>
        </w:rPr>
      </w:pPr>
    </w:p>
    <w:p w14:paraId="371E5AA2" w14:textId="77777777" w:rsidR="001C6911" w:rsidRDefault="001C6911" w:rsidP="001C6911">
      <w:pPr>
        <w:tabs>
          <w:tab w:val="left" w:pos="4558"/>
        </w:tabs>
        <w:spacing w:after="0" w:line="240" w:lineRule="auto"/>
        <w:contextualSpacing/>
        <w:rPr>
          <w:rFonts w:ascii="Roboto" w:hAnsi="Roboto"/>
          <w:kern w:val="0"/>
          <w:sz w:val="22"/>
          <w:szCs w:val="22"/>
          <w14:ligatures w14:val="none"/>
        </w:rPr>
      </w:pPr>
    </w:p>
    <w:p w14:paraId="4ED30BAC" w14:textId="77777777" w:rsidR="001C6911" w:rsidRDefault="001C6911" w:rsidP="001C6911">
      <w:pPr>
        <w:tabs>
          <w:tab w:val="left" w:pos="4558"/>
        </w:tabs>
        <w:spacing w:after="0" w:line="240" w:lineRule="auto"/>
        <w:contextualSpacing/>
        <w:rPr>
          <w:rFonts w:ascii="Roboto" w:hAnsi="Roboto"/>
          <w:kern w:val="0"/>
          <w:sz w:val="22"/>
          <w:szCs w:val="22"/>
          <w14:ligatures w14:val="none"/>
        </w:rPr>
      </w:pPr>
    </w:p>
    <w:p w14:paraId="1BF621DA" w14:textId="77777777" w:rsidR="001C6911" w:rsidRPr="003511B0" w:rsidRDefault="001C6911" w:rsidP="001C6911">
      <w:pPr>
        <w:tabs>
          <w:tab w:val="left" w:pos="4558"/>
        </w:tabs>
        <w:spacing w:after="0" w:line="240" w:lineRule="auto"/>
        <w:contextualSpacing/>
        <w:rPr>
          <w:rFonts w:ascii="Roboto" w:hAnsi="Roboto"/>
          <w:kern w:val="0"/>
          <w:sz w:val="22"/>
          <w:szCs w:val="22"/>
          <w14:ligatures w14:val="none"/>
        </w:rPr>
      </w:pPr>
    </w:p>
    <w:p w14:paraId="4CBB2BB8" w14:textId="77777777" w:rsidR="003511B0" w:rsidRPr="003511B0" w:rsidRDefault="003511B0" w:rsidP="003511B0">
      <w:pPr>
        <w:spacing w:after="0" w:line="240" w:lineRule="auto"/>
        <w:jc w:val="center"/>
        <w:rPr>
          <w:rFonts w:ascii="Roboto" w:hAnsi="Roboto"/>
          <w:b/>
          <w:bCs/>
          <w:kern w:val="0"/>
          <w:u w:val="single"/>
          <w14:ligatures w14:val="none"/>
        </w:rPr>
      </w:pPr>
      <w:r w:rsidRPr="003511B0">
        <w:rPr>
          <w:rFonts w:ascii="Roboto" w:hAnsi="Roboto"/>
          <w:b/>
          <w:bCs/>
          <w:kern w:val="0"/>
          <w:u w:val="single"/>
          <w14:ligatures w14:val="none"/>
        </w:rPr>
        <w:t>Nondiscrimination</w:t>
      </w:r>
    </w:p>
    <w:p w14:paraId="4388FD39" w14:textId="77777777" w:rsidR="003511B0" w:rsidRPr="003511B0" w:rsidRDefault="003511B0" w:rsidP="003511B0">
      <w:pPr>
        <w:spacing w:after="0" w:line="240" w:lineRule="auto"/>
        <w:jc w:val="center"/>
        <w:rPr>
          <w:rFonts w:ascii="Roboto" w:hAnsi="Roboto"/>
          <w:b/>
          <w:bCs/>
          <w:kern w:val="0"/>
          <w:sz w:val="22"/>
          <w:szCs w:val="22"/>
          <w14:ligatures w14:val="none"/>
        </w:rPr>
      </w:pPr>
    </w:p>
    <w:p w14:paraId="1D07E35B" w14:textId="4C7D6F87" w:rsidR="003511B0" w:rsidRPr="003511B0" w:rsidRDefault="003511B0" w:rsidP="001C6911">
      <w:pPr>
        <w:spacing w:after="0" w:line="240" w:lineRule="auto"/>
        <w:jc w:val="center"/>
        <w:rPr>
          <w:rFonts w:ascii="Roboto" w:hAnsi="Roboto"/>
          <w:b/>
          <w:kern w:val="0"/>
          <w:sz w:val="22"/>
          <w:szCs w:val="22"/>
          <w:u w:val="single"/>
          <w14:ligatures w14:val="none"/>
        </w:rPr>
      </w:pPr>
      <w:r w:rsidRPr="003511B0">
        <w:rPr>
          <w:rFonts w:ascii="Roboto" w:hAnsi="Roboto"/>
          <w:b/>
          <w:bCs/>
          <w:kern w:val="0"/>
          <w:sz w:val="22"/>
          <w:szCs w:val="22"/>
          <w14:ligatures w14:val="none"/>
        </w:rPr>
        <w:t xml:space="preserve">This program is available to all, without regard to race, color, national origin, gender, age, religion, sexual orientation, disability, gender identity or expression, political affiliation, marital or parental status, genetic information, and military service. Reasonable accommodation(s) may be made to enable individuals with disabilities to perform essential </w:t>
      </w:r>
      <w:proofErr w:type="gramStart"/>
      <w:r w:rsidRPr="003511B0">
        <w:rPr>
          <w:rFonts w:ascii="Roboto" w:hAnsi="Roboto"/>
          <w:b/>
          <w:bCs/>
          <w:kern w:val="0"/>
          <w:sz w:val="22"/>
          <w:szCs w:val="22"/>
          <w14:ligatures w14:val="none"/>
        </w:rPr>
        <w:t>function</w:t>
      </w:r>
      <w:proofErr w:type="gramEnd"/>
      <w:r w:rsidRPr="003511B0">
        <w:rPr>
          <w:rFonts w:ascii="Roboto" w:hAnsi="Roboto"/>
          <w:b/>
          <w:bCs/>
          <w:kern w:val="0"/>
          <w:sz w:val="22"/>
          <w:szCs w:val="22"/>
          <w14:ligatures w14:val="none"/>
        </w:rPr>
        <w:t>.</w:t>
      </w:r>
    </w:p>
    <w:p w14:paraId="52A9D913" w14:textId="77777777" w:rsidR="003511B0" w:rsidRPr="003511B0" w:rsidRDefault="003511B0" w:rsidP="003511B0">
      <w:pPr>
        <w:spacing w:after="0" w:line="240" w:lineRule="auto"/>
        <w:jc w:val="both"/>
        <w:rPr>
          <w:rFonts w:ascii="Roboto" w:hAnsi="Roboto"/>
          <w:bCs/>
          <w:kern w:val="0"/>
          <w:sz w:val="22"/>
          <w:szCs w:val="22"/>
          <w14:ligatures w14:val="none"/>
        </w:rPr>
      </w:pPr>
      <w:r w:rsidRPr="003511B0">
        <w:rPr>
          <w:rFonts w:ascii="Roboto" w:hAnsi="Roboto"/>
          <w:bCs/>
          <w:kern w:val="0"/>
          <w:sz w:val="22"/>
          <w:szCs w:val="22"/>
          <w:u w:val="single"/>
          <w14:ligatures w14:val="none"/>
        </w:rPr>
        <w:lastRenderedPageBreak/>
        <w:t>Benefits</w:t>
      </w:r>
    </w:p>
    <w:p w14:paraId="58F97E86" w14:textId="77777777" w:rsidR="003511B0" w:rsidRPr="003511B0" w:rsidRDefault="003511B0" w:rsidP="003511B0">
      <w:pPr>
        <w:spacing w:after="200" w:line="276" w:lineRule="auto"/>
        <w:rPr>
          <w:rFonts w:ascii="Roboto" w:hAnsi="Roboto"/>
          <w:kern w:val="0"/>
          <w:sz w:val="22"/>
          <w:szCs w:val="22"/>
          <w:highlight w:val="yellow"/>
          <w14:ligatures w14:val="none"/>
        </w:rPr>
      </w:pPr>
      <w:r w:rsidRPr="003511B0">
        <w:rPr>
          <w:rFonts w:ascii="Roboto" w:hAnsi="Roboto"/>
          <w:kern w:val="0"/>
          <w:sz w:val="22"/>
          <w:szCs w:val="22"/>
          <w14:ligatures w14:val="none"/>
        </w:rPr>
        <w:t xml:space="preserve">AmeriCorps members accepted for this position may be eligible for the following, subject to federal and state law, governing grant terms and conditions, and program stipulated requirements. </w:t>
      </w:r>
      <w:hyperlink r:id="rId21" w:history="1">
        <w:r w:rsidRPr="003511B0">
          <w:rPr>
            <w:rFonts w:ascii="Roboto" w:hAnsi="Roboto"/>
            <w:b/>
            <w:bCs/>
            <w:color w:val="467886" w:themeColor="hyperlink"/>
            <w:kern w:val="0"/>
            <w:sz w:val="22"/>
            <w:szCs w:val="22"/>
            <w:u w:val="single"/>
            <w14:ligatures w14:val="none"/>
          </w:rPr>
          <w:t>Learn more about AmeriCorps member benefits</w:t>
        </w:r>
        <w:r w:rsidRPr="003511B0">
          <w:rPr>
            <w:rFonts w:ascii="Roboto" w:hAnsi="Roboto"/>
            <w:b/>
            <w:bCs/>
            <w:color w:val="467886" w:themeColor="hyperlink"/>
            <w:kern w:val="0"/>
            <w:sz w:val="22"/>
            <w:szCs w:val="22"/>
            <w:u w:val="single"/>
            <w14:ligatures w14:val="none"/>
          </w:rPr>
          <w:t xml:space="preserve"> </w:t>
        </w:r>
        <w:r w:rsidRPr="003511B0">
          <w:rPr>
            <w:rFonts w:ascii="Roboto" w:hAnsi="Roboto"/>
            <w:b/>
            <w:bCs/>
            <w:color w:val="467886" w:themeColor="hyperlink"/>
            <w:kern w:val="0"/>
            <w:sz w:val="22"/>
            <w:szCs w:val="22"/>
            <w:u w:val="single"/>
            <w14:ligatures w14:val="none"/>
          </w:rPr>
          <w:t xml:space="preserve">here </w:t>
        </w:r>
      </w:hyperlink>
      <w:r w:rsidRPr="003511B0">
        <w:rPr>
          <w:rFonts w:ascii="Roboto" w:hAnsi="Roboto"/>
          <w:kern w:val="0"/>
          <w:sz w:val="22"/>
          <w:szCs w:val="22"/>
          <w14:ligatures w14:val="none"/>
        </w:rPr>
        <w:t xml:space="preserve"> </w:t>
      </w:r>
      <w:r w:rsidRPr="003511B0">
        <w:rPr>
          <w:rFonts w:ascii="Roboto" w:hAnsi="Roboto"/>
          <w:b/>
          <w:bCs/>
          <w:color w:val="467886" w:themeColor="hyperlink"/>
          <w:kern w:val="0"/>
          <w:sz w:val="22"/>
          <w:szCs w:val="22"/>
          <w:u w:val="single"/>
          <w14:ligatures w14:val="none"/>
        </w:rPr>
        <w:t>https://www.americorps.gov/members-volunteers/your-benefits</w:t>
      </w:r>
    </w:p>
    <w:tbl>
      <w:tblPr>
        <w:tblStyle w:val="GridTable4-Accent6"/>
        <w:tblW w:w="0" w:type="auto"/>
        <w:tblLook w:val="04A0" w:firstRow="1" w:lastRow="0" w:firstColumn="1" w:lastColumn="0" w:noHBand="0" w:noVBand="1"/>
      </w:tblPr>
      <w:tblGrid>
        <w:gridCol w:w="3865"/>
        <w:gridCol w:w="1260"/>
        <w:gridCol w:w="5665"/>
      </w:tblGrid>
      <w:tr w:rsidR="003511B0" w:rsidRPr="003511B0" w14:paraId="6BE48680" w14:textId="77777777" w:rsidTr="00B24A22">
        <w:trPr>
          <w:cnfStyle w:val="100000000000" w:firstRow="1" w:lastRow="0" w:firstColumn="0" w:lastColumn="0" w:oddVBand="0" w:evenVBand="0" w:oddHBand="0"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10790" w:type="dxa"/>
            <w:gridSpan w:val="3"/>
            <w:shd w:val="clear" w:color="auto" w:fill="275317" w:themeFill="accent6" w:themeFillShade="80"/>
          </w:tcPr>
          <w:p w14:paraId="7677C599" w14:textId="77777777" w:rsidR="003511B0" w:rsidRPr="003511B0" w:rsidRDefault="003511B0" w:rsidP="003511B0">
            <w:pPr>
              <w:spacing w:after="200" w:line="276" w:lineRule="auto"/>
              <w:contextualSpacing/>
              <w:rPr>
                <w:rFonts w:ascii="Roboto" w:hAnsi="Roboto"/>
              </w:rPr>
            </w:pPr>
            <w:r w:rsidRPr="003511B0">
              <w:rPr>
                <w:rFonts w:ascii="Roboto" w:hAnsi="Roboto"/>
              </w:rPr>
              <w:t>Core Benefits (Table 1)</w:t>
            </w:r>
          </w:p>
        </w:tc>
      </w:tr>
      <w:tr w:rsidR="003511B0" w:rsidRPr="003511B0" w14:paraId="035A66F8" w14:textId="77777777" w:rsidTr="00B24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shd w:val="clear" w:color="auto" w:fill="275317" w:themeFill="accent6" w:themeFillShade="80"/>
            <w:vAlign w:val="center"/>
          </w:tcPr>
          <w:p w14:paraId="3908C985" w14:textId="77777777" w:rsidR="003511B0" w:rsidRPr="003511B0" w:rsidRDefault="003511B0" w:rsidP="003511B0">
            <w:pPr>
              <w:spacing w:after="200" w:line="276" w:lineRule="auto"/>
              <w:contextualSpacing/>
              <w:jc w:val="center"/>
              <w:rPr>
                <w:rFonts w:ascii="Roboto" w:hAnsi="Roboto"/>
                <w:color w:val="FFFFFF" w:themeColor="background1"/>
              </w:rPr>
            </w:pPr>
            <w:r w:rsidRPr="003511B0">
              <w:rPr>
                <w:rFonts w:ascii="Roboto" w:hAnsi="Roboto"/>
                <w:color w:val="FFFFFF" w:themeColor="background1"/>
              </w:rPr>
              <w:t>AmeriCorps member benefits</w:t>
            </w:r>
          </w:p>
        </w:tc>
        <w:tc>
          <w:tcPr>
            <w:tcW w:w="1260" w:type="dxa"/>
            <w:shd w:val="clear" w:color="auto" w:fill="275317" w:themeFill="accent6" w:themeFillShade="80"/>
            <w:vAlign w:val="center"/>
          </w:tcPr>
          <w:p w14:paraId="2127D83F" w14:textId="77777777" w:rsidR="003511B0" w:rsidRPr="003511B0" w:rsidRDefault="003511B0" w:rsidP="003511B0">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Roboto" w:hAnsi="Roboto"/>
                <w:b/>
                <w:bCs/>
                <w:color w:val="FFFFFF" w:themeColor="background1"/>
              </w:rPr>
            </w:pPr>
            <w:r w:rsidRPr="003511B0">
              <w:rPr>
                <w:rFonts w:ascii="Roboto" w:hAnsi="Roboto"/>
                <w:b/>
                <w:bCs/>
                <w:color w:val="FFFFFF" w:themeColor="background1"/>
              </w:rPr>
              <w:t>Eligible?</w:t>
            </w:r>
          </w:p>
          <w:p w14:paraId="109FB611" w14:textId="77777777" w:rsidR="003511B0" w:rsidRPr="003511B0" w:rsidRDefault="003511B0" w:rsidP="003511B0">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Roboto" w:hAnsi="Roboto"/>
                <w:b/>
                <w:bCs/>
                <w:color w:val="FFFFFF" w:themeColor="background1"/>
              </w:rPr>
            </w:pPr>
            <w:r w:rsidRPr="003511B0">
              <w:rPr>
                <w:rFonts w:ascii="Roboto" w:hAnsi="Roboto"/>
                <w:b/>
                <w:bCs/>
                <w:color w:val="FFFFFF" w:themeColor="background1"/>
              </w:rPr>
              <w:t>“X” = Yes</w:t>
            </w:r>
          </w:p>
          <w:p w14:paraId="5A186119" w14:textId="77777777" w:rsidR="003511B0" w:rsidRPr="003511B0" w:rsidRDefault="003511B0" w:rsidP="003511B0">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Roboto" w:hAnsi="Roboto"/>
                <w:b/>
                <w:bCs/>
                <w:color w:val="FFFFFF" w:themeColor="background1"/>
              </w:rPr>
            </w:pPr>
            <w:r w:rsidRPr="003511B0">
              <w:rPr>
                <w:rFonts w:ascii="Roboto" w:hAnsi="Roboto"/>
                <w:b/>
                <w:bCs/>
                <w:color w:val="FFFFFF" w:themeColor="background1"/>
              </w:rPr>
              <w:t>Blank = No</w:t>
            </w:r>
          </w:p>
        </w:tc>
        <w:tc>
          <w:tcPr>
            <w:tcW w:w="5665" w:type="dxa"/>
            <w:shd w:val="clear" w:color="auto" w:fill="275317" w:themeFill="accent6" w:themeFillShade="80"/>
            <w:vAlign w:val="center"/>
          </w:tcPr>
          <w:p w14:paraId="7451DB63" w14:textId="77777777" w:rsidR="003511B0" w:rsidRPr="003511B0" w:rsidRDefault="003511B0" w:rsidP="003511B0">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Roboto" w:hAnsi="Roboto"/>
                <w:b/>
                <w:bCs/>
                <w:color w:val="FFFFFF" w:themeColor="background1"/>
              </w:rPr>
            </w:pPr>
            <w:r w:rsidRPr="003511B0">
              <w:rPr>
                <w:rFonts w:ascii="Roboto" w:hAnsi="Roboto"/>
                <w:b/>
                <w:bCs/>
                <w:color w:val="FFFFFF" w:themeColor="background1"/>
              </w:rPr>
              <w:t>Detail</w:t>
            </w:r>
          </w:p>
        </w:tc>
      </w:tr>
      <w:tr w:rsidR="003511B0" w:rsidRPr="003511B0" w14:paraId="2115B4DD" w14:textId="77777777" w:rsidTr="00B24A22">
        <w:tc>
          <w:tcPr>
            <w:cnfStyle w:val="001000000000" w:firstRow="0" w:lastRow="0" w:firstColumn="1" w:lastColumn="0" w:oddVBand="0" w:evenVBand="0" w:oddHBand="0" w:evenHBand="0" w:firstRowFirstColumn="0" w:firstRowLastColumn="0" w:lastRowFirstColumn="0" w:lastRowLastColumn="0"/>
            <w:tcW w:w="3865" w:type="dxa"/>
          </w:tcPr>
          <w:p w14:paraId="3E2CF144" w14:textId="77777777" w:rsidR="003511B0" w:rsidRPr="003511B0" w:rsidRDefault="003511B0" w:rsidP="003511B0">
            <w:pPr>
              <w:spacing w:after="200" w:line="276" w:lineRule="auto"/>
              <w:contextualSpacing/>
              <w:rPr>
                <w:rFonts w:ascii="Roboto" w:hAnsi="Roboto"/>
              </w:rPr>
            </w:pPr>
            <w:r w:rsidRPr="003511B0">
              <w:rPr>
                <w:rFonts w:ascii="Roboto" w:hAnsi="Roboto"/>
              </w:rPr>
              <w:t>Living Allowance</w:t>
            </w:r>
          </w:p>
        </w:tc>
        <w:tc>
          <w:tcPr>
            <w:tcW w:w="1260" w:type="dxa"/>
          </w:tcPr>
          <w:p w14:paraId="5D3087E1" w14:textId="77777777" w:rsidR="003511B0" w:rsidRPr="003511B0" w:rsidRDefault="003511B0" w:rsidP="003511B0">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Roboto" w:hAnsi="Roboto"/>
              </w:rPr>
            </w:pPr>
            <w:r w:rsidRPr="003511B0">
              <w:rPr>
                <w:rFonts w:ascii="Roboto" w:hAnsi="Roboto"/>
              </w:rPr>
              <w:t>X</w:t>
            </w:r>
          </w:p>
        </w:tc>
        <w:tc>
          <w:tcPr>
            <w:tcW w:w="5665" w:type="dxa"/>
          </w:tcPr>
          <w:p w14:paraId="29D9BC33" w14:textId="77777777" w:rsidR="003511B0" w:rsidRPr="003511B0" w:rsidRDefault="003511B0" w:rsidP="003511B0">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Roboto" w:hAnsi="Roboto"/>
              </w:rPr>
            </w:pPr>
            <w:r w:rsidRPr="003511B0">
              <w:rPr>
                <w:rFonts w:ascii="Roboto" w:hAnsi="Roboto"/>
              </w:rPr>
              <w:t>See “Living Allowance” (Table 2) below</w:t>
            </w:r>
          </w:p>
        </w:tc>
      </w:tr>
      <w:tr w:rsidR="003511B0" w:rsidRPr="003511B0" w14:paraId="43F8E48A" w14:textId="77777777" w:rsidTr="00B24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58C84EF0" w14:textId="77777777" w:rsidR="003511B0" w:rsidRPr="003511B0" w:rsidRDefault="003511B0" w:rsidP="003511B0">
            <w:pPr>
              <w:spacing w:after="200" w:line="276" w:lineRule="auto"/>
              <w:contextualSpacing/>
              <w:rPr>
                <w:rFonts w:ascii="Roboto" w:hAnsi="Roboto"/>
              </w:rPr>
            </w:pPr>
            <w:r w:rsidRPr="003511B0">
              <w:rPr>
                <w:rFonts w:ascii="Roboto" w:hAnsi="Roboto"/>
              </w:rPr>
              <w:t>Segal Education Award</w:t>
            </w:r>
          </w:p>
        </w:tc>
        <w:tc>
          <w:tcPr>
            <w:tcW w:w="1260" w:type="dxa"/>
          </w:tcPr>
          <w:p w14:paraId="17892010" w14:textId="77777777" w:rsidR="003511B0" w:rsidRPr="003511B0" w:rsidRDefault="003511B0" w:rsidP="003511B0">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Roboto" w:hAnsi="Roboto"/>
              </w:rPr>
            </w:pPr>
            <w:r w:rsidRPr="003511B0">
              <w:rPr>
                <w:rFonts w:ascii="Roboto" w:hAnsi="Roboto"/>
              </w:rPr>
              <w:t>X</w:t>
            </w:r>
          </w:p>
        </w:tc>
        <w:tc>
          <w:tcPr>
            <w:tcW w:w="5665" w:type="dxa"/>
          </w:tcPr>
          <w:p w14:paraId="029FB53F" w14:textId="77777777" w:rsidR="003511B0" w:rsidRPr="003511B0" w:rsidRDefault="003511B0" w:rsidP="003511B0">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Roboto" w:hAnsi="Roboto"/>
              </w:rPr>
            </w:pPr>
            <w:r w:rsidRPr="003511B0">
              <w:rPr>
                <w:rFonts w:ascii="Roboto" w:hAnsi="Roboto"/>
              </w:rPr>
              <w:t>See “Education Award” (Table 3) below</w:t>
            </w:r>
          </w:p>
        </w:tc>
      </w:tr>
      <w:tr w:rsidR="003511B0" w:rsidRPr="003511B0" w14:paraId="4A77B5FF" w14:textId="77777777" w:rsidTr="00B24A22">
        <w:tc>
          <w:tcPr>
            <w:cnfStyle w:val="001000000000" w:firstRow="0" w:lastRow="0" w:firstColumn="1" w:lastColumn="0" w:oddVBand="0" w:evenVBand="0" w:oddHBand="0" w:evenHBand="0" w:firstRowFirstColumn="0" w:firstRowLastColumn="0" w:lastRowFirstColumn="0" w:lastRowLastColumn="0"/>
            <w:tcW w:w="3865" w:type="dxa"/>
          </w:tcPr>
          <w:p w14:paraId="3E6453E2" w14:textId="77777777" w:rsidR="003511B0" w:rsidRPr="003511B0" w:rsidRDefault="003511B0" w:rsidP="003511B0">
            <w:pPr>
              <w:spacing w:after="200" w:line="276" w:lineRule="auto"/>
              <w:contextualSpacing/>
              <w:rPr>
                <w:rFonts w:ascii="Roboto" w:hAnsi="Roboto"/>
              </w:rPr>
            </w:pPr>
            <w:r w:rsidRPr="003511B0">
              <w:rPr>
                <w:rFonts w:ascii="Roboto" w:hAnsi="Roboto"/>
              </w:rPr>
              <w:t>Professional Development and Training</w:t>
            </w:r>
          </w:p>
        </w:tc>
        <w:tc>
          <w:tcPr>
            <w:tcW w:w="1260" w:type="dxa"/>
          </w:tcPr>
          <w:p w14:paraId="29F2D61A" w14:textId="77777777" w:rsidR="003511B0" w:rsidRPr="003511B0" w:rsidRDefault="003511B0" w:rsidP="003511B0">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Roboto" w:hAnsi="Roboto"/>
              </w:rPr>
            </w:pPr>
            <w:r w:rsidRPr="003511B0">
              <w:rPr>
                <w:rFonts w:ascii="Roboto" w:hAnsi="Roboto"/>
              </w:rPr>
              <w:fldChar w:fldCharType="begin">
                <w:ffData>
                  <w:name w:val="Check1"/>
                  <w:enabled/>
                  <w:calcOnExit w:val="0"/>
                  <w:checkBox>
                    <w:sizeAuto/>
                    <w:default w:val="0"/>
                  </w:checkBox>
                </w:ffData>
              </w:fldChar>
            </w:r>
            <w:r w:rsidRPr="003511B0">
              <w:rPr>
                <w:rFonts w:ascii="Roboto" w:hAnsi="Roboto"/>
              </w:rPr>
              <w:instrText xml:space="preserve"> FORMCHECKBOX </w:instrText>
            </w:r>
            <w:r w:rsidRPr="003511B0">
              <w:rPr>
                <w:rFonts w:ascii="Roboto" w:hAnsi="Roboto"/>
              </w:rPr>
            </w:r>
            <w:r w:rsidRPr="003511B0">
              <w:rPr>
                <w:rFonts w:ascii="Roboto" w:hAnsi="Roboto"/>
              </w:rPr>
              <w:fldChar w:fldCharType="separate"/>
            </w:r>
            <w:r w:rsidRPr="003511B0">
              <w:rPr>
                <w:rFonts w:ascii="Roboto" w:hAnsi="Roboto"/>
              </w:rPr>
              <w:fldChar w:fldCharType="end"/>
            </w:r>
          </w:p>
        </w:tc>
        <w:tc>
          <w:tcPr>
            <w:tcW w:w="5665" w:type="dxa"/>
          </w:tcPr>
          <w:p w14:paraId="640C647B" w14:textId="77777777" w:rsidR="003511B0" w:rsidRPr="003511B0" w:rsidRDefault="003511B0" w:rsidP="003511B0">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Roboto" w:hAnsi="Roboto"/>
              </w:rPr>
            </w:pPr>
            <w:r w:rsidRPr="003511B0">
              <w:rPr>
                <w:rFonts w:ascii="Roboto" w:hAnsi="Roboto"/>
              </w:rPr>
              <w:t xml:space="preserve">Up to 20% of hours, compliant with </w:t>
            </w:r>
            <w:hyperlink r:id="rId22" w:history="1">
              <w:r w:rsidRPr="003511B0">
                <w:rPr>
                  <w:rFonts w:ascii="Roboto" w:hAnsi="Roboto"/>
                  <w:color w:val="467886" w:themeColor="hyperlink"/>
                  <w:u w:val="single"/>
                  <w:shd w:val="clear" w:color="auto" w:fill="FFFFFF"/>
                </w:rPr>
                <w:t>45 CFR 2520.50 (LINK)</w:t>
              </w:r>
            </w:hyperlink>
          </w:p>
        </w:tc>
      </w:tr>
      <w:tr w:rsidR="003511B0" w:rsidRPr="003511B0" w14:paraId="3D55EB80" w14:textId="77777777" w:rsidTr="00B24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6D8DE661" w14:textId="77777777" w:rsidR="003511B0" w:rsidRPr="003511B0" w:rsidRDefault="003511B0" w:rsidP="003511B0">
            <w:pPr>
              <w:spacing w:after="200" w:line="276" w:lineRule="auto"/>
              <w:contextualSpacing/>
              <w:rPr>
                <w:rFonts w:ascii="Roboto" w:hAnsi="Roboto"/>
              </w:rPr>
            </w:pPr>
            <w:r w:rsidRPr="003511B0">
              <w:rPr>
                <w:rFonts w:ascii="Roboto" w:hAnsi="Roboto"/>
              </w:rPr>
              <w:t>Student loan forbearance (if eligible)</w:t>
            </w:r>
          </w:p>
        </w:tc>
        <w:tc>
          <w:tcPr>
            <w:tcW w:w="1260" w:type="dxa"/>
          </w:tcPr>
          <w:p w14:paraId="77CC02E8" w14:textId="77777777" w:rsidR="003511B0" w:rsidRPr="003511B0" w:rsidRDefault="003511B0" w:rsidP="003511B0">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Roboto" w:hAnsi="Roboto"/>
              </w:rPr>
            </w:pPr>
            <w:r w:rsidRPr="003511B0">
              <w:rPr>
                <w:rFonts w:ascii="Roboto" w:hAnsi="Roboto"/>
              </w:rPr>
              <w:fldChar w:fldCharType="begin">
                <w:ffData>
                  <w:name w:val="Check1"/>
                  <w:enabled/>
                  <w:calcOnExit w:val="0"/>
                  <w:checkBox>
                    <w:sizeAuto/>
                    <w:default w:val="0"/>
                  </w:checkBox>
                </w:ffData>
              </w:fldChar>
            </w:r>
            <w:r w:rsidRPr="003511B0">
              <w:rPr>
                <w:rFonts w:ascii="Roboto" w:hAnsi="Roboto"/>
              </w:rPr>
              <w:instrText xml:space="preserve"> FORMCHECKBOX </w:instrText>
            </w:r>
            <w:r w:rsidRPr="003511B0">
              <w:rPr>
                <w:rFonts w:ascii="Roboto" w:hAnsi="Roboto"/>
              </w:rPr>
            </w:r>
            <w:r w:rsidRPr="003511B0">
              <w:rPr>
                <w:rFonts w:ascii="Roboto" w:hAnsi="Roboto"/>
              </w:rPr>
              <w:fldChar w:fldCharType="separate"/>
            </w:r>
            <w:r w:rsidRPr="003511B0">
              <w:rPr>
                <w:rFonts w:ascii="Roboto" w:hAnsi="Roboto"/>
              </w:rPr>
              <w:fldChar w:fldCharType="end"/>
            </w:r>
          </w:p>
        </w:tc>
        <w:tc>
          <w:tcPr>
            <w:tcW w:w="5665" w:type="dxa"/>
          </w:tcPr>
          <w:p w14:paraId="68987F3B" w14:textId="77777777" w:rsidR="003511B0" w:rsidRPr="003511B0" w:rsidRDefault="003511B0" w:rsidP="003511B0">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Roboto" w:hAnsi="Roboto"/>
              </w:rPr>
            </w:pPr>
          </w:p>
        </w:tc>
      </w:tr>
      <w:tr w:rsidR="003511B0" w:rsidRPr="003511B0" w14:paraId="7E53923B" w14:textId="77777777" w:rsidTr="00B24A22">
        <w:tc>
          <w:tcPr>
            <w:cnfStyle w:val="001000000000" w:firstRow="0" w:lastRow="0" w:firstColumn="1" w:lastColumn="0" w:oddVBand="0" w:evenVBand="0" w:oddHBand="0" w:evenHBand="0" w:firstRowFirstColumn="0" w:firstRowLastColumn="0" w:lastRowFirstColumn="0" w:lastRowLastColumn="0"/>
            <w:tcW w:w="3865" w:type="dxa"/>
          </w:tcPr>
          <w:p w14:paraId="24386B03" w14:textId="77777777" w:rsidR="003511B0" w:rsidRPr="003511B0" w:rsidRDefault="003511B0" w:rsidP="003511B0">
            <w:pPr>
              <w:spacing w:after="200" w:line="276" w:lineRule="auto"/>
              <w:contextualSpacing/>
              <w:rPr>
                <w:rFonts w:ascii="Roboto" w:hAnsi="Roboto"/>
              </w:rPr>
            </w:pPr>
            <w:r w:rsidRPr="003511B0">
              <w:rPr>
                <w:rFonts w:ascii="Roboto" w:hAnsi="Roboto"/>
              </w:rPr>
              <w:t>Healthcare (member only)</w:t>
            </w:r>
          </w:p>
        </w:tc>
        <w:tc>
          <w:tcPr>
            <w:tcW w:w="1260" w:type="dxa"/>
          </w:tcPr>
          <w:p w14:paraId="236E1FF1" w14:textId="77777777" w:rsidR="003511B0" w:rsidRPr="003511B0" w:rsidRDefault="003511B0" w:rsidP="003511B0">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Roboto" w:hAnsi="Roboto"/>
              </w:rPr>
            </w:pPr>
            <w:r w:rsidRPr="003511B0">
              <w:rPr>
                <w:rFonts w:ascii="Roboto" w:hAnsi="Roboto"/>
              </w:rPr>
              <w:fldChar w:fldCharType="begin">
                <w:ffData>
                  <w:name w:val="Check1"/>
                  <w:enabled/>
                  <w:calcOnExit w:val="0"/>
                  <w:checkBox>
                    <w:sizeAuto/>
                    <w:default w:val="0"/>
                  </w:checkBox>
                </w:ffData>
              </w:fldChar>
            </w:r>
            <w:r w:rsidRPr="003511B0">
              <w:rPr>
                <w:rFonts w:ascii="Roboto" w:hAnsi="Roboto"/>
              </w:rPr>
              <w:instrText xml:space="preserve"> FORMCHECKBOX </w:instrText>
            </w:r>
            <w:r w:rsidRPr="003511B0">
              <w:rPr>
                <w:rFonts w:ascii="Roboto" w:hAnsi="Roboto"/>
              </w:rPr>
            </w:r>
            <w:r w:rsidRPr="003511B0">
              <w:rPr>
                <w:rFonts w:ascii="Roboto" w:hAnsi="Roboto"/>
              </w:rPr>
              <w:fldChar w:fldCharType="separate"/>
            </w:r>
            <w:r w:rsidRPr="003511B0">
              <w:rPr>
                <w:rFonts w:ascii="Roboto" w:hAnsi="Roboto"/>
              </w:rPr>
              <w:fldChar w:fldCharType="end"/>
            </w:r>
          </w:p>
        </w:tc>
        <w:tc>
          <w:tcPr>
            <w:tcW w:w="5665" w:type="dxa"/>
          </w:tcPr>
          <w:p w14:paraId="52CC2FD3" w14:textId="77777777" w:rsidR="003511B0" w:rsidRPr="003511B0" w:rsidRDefault="003511B0" w:rsidP="003511B0">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Roboto" w:hAnsi="Roboto"/>
              </w:rPr>
            </w:pPr>
          </w:p>
        </w:tc>
      </w:tr>
      <w:tr w:rsidR="003511B0" w:rsidRPr="003511B0" w14:paraId="32F499C7" w14:textId="77777777" w:rsidTr="00B24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671DE6CE" w14:textId="77777777" w:rsidR="003511B0" w:rsidRPr="003511B0" w:rsidRDefault="003511B0" w:rsidP="003511B0">
            <w:pPr>
              <w:spacing w:after="200" w:line="276" w:lineRule="auto"/>
              <w:contextualSpacing/>
              <w:rPr>
                <w:rFonts w:ascii="Roboto" w:hAnsi="Roboto"/>
              </w:rPr>
            </w:pPr>
            <w:r w:rsidRPr="003511B0">
              <w:rPr>
                <w:rFonts w:ascii="Roboto" w:hAnsi="Roboto"/>
              </w:rPr>
              <w:t>Childcare Assistance</w:t>
            </w:r>
          </w:p>
        </w:tc>
        <w:tc>
          <w:tcPr>
            <w:tcW w:w="1260" w:type="dxa"/>
          </w:tcPr>
          <w:p w14:paraId="012C52F8" w14:textId="77777777" w:rsidR="003511B0" w:rsidRPr="003511B0" w:rsidRDefault="003511B0" w:rsidP="003511B0">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Roboto" w:hAnsi="Roboto"/>
              </w:rPr>
            </w:pPr>
            <w:r w:rsidRPr="003511B0">
              <w:rPr>
                <w:rFonts w:ascii="Roboto" w:hAnsi="Roboto"/>
              </w:rPr>
              <w:fldChar w:fldCharType="begin">
                <w:ffData>
                  <w:name w:val="Check1"/>
                  <w:enabled/>
                  <w:calcOnExit w:val="0"/>
                  <w:checkBox>
                    <w:sizeAuto/>
                    <w:default w:val="0"/>
                  </w:checkBox>
                </w:ffData>
              </w:fldChar>
            </w:r>
            <w:r w:rsidRPr="003511B0">
              <w:rPr>
                <w:rFonts w:ascii="Roboto" w:hAnsi="Roboto"/>
              </w:rPr>
              <w:instrText xml:space="preserve"> FORMCHECKBOX </w:instrText>
            </w:r>
            <w:r w:rsidRPr="003511B0">
              <w:rPr>
                <w:rFonts w:ascii="Roboto" w:hAnsi="Roboto"/>
              </w:rPr>
            </w:r>
            <w:r w:rsidRPr="003511B0">
              <w:rPr>
                <w:rFonts w:ascii="Roboto" w:hAnsi="Roboto"/>
              </w:rPr>
              <w:fldChar w:fldCharType="separate"/>
            </w:r>
            <w:r w:rsidRPr="003511B0">
              <w:rPr>
                <w:rFonts w:ascii="Roboto" w:hAnsi="Roboto"/>
              </w:rPr>
              <w:fldChar w:fldCharType="end"/>
            </w:r>
          </w:p>
        </w:tc>
        <w:tc>
          <w:tcPr>
            <w:tcW w:w="5665" w:type="dxa"/>
          </w:tcPr>
          <w:p w14:paraId="1C779750" w14:textId="77777777" w:rsidR="003511B0" w:rsidRPr="003511B0" w:rsidRDefault="003511B0" w:rsidP="003511B0">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Roboto" w:hAnsi="Roboto"/>
              </w:rPr>
            </w:pPr>
          </w:p>
        </w:tc>
      </w:tr>
      <w:tr w:rsidR="003511B0" w:rsidRPr="003511B0" w14:paraId="6A04FF66" w14:textId="77777777" w:rsidTr="00B24A22">
        <w:tc>
          <w:tcPr>
            <w:cnfStyle w:val="001000000000" w:firstRow="0" w:lastRow="0" w:firstColumn="1" w:lastColumn="0" w:oddVBand="0" w:evenVBand="0" w:oddHBand="0" w:evenHBand="0" w:firstRowFirstColumn="0" w:firstRowLastColumn="0" w:lastRowFirstColumn="0" w:lastRowLastColumn="0"/>
            <w:tcW w:w="3865" w:type="dxa"/>
          </w:tcPr>
          <w:p w14:paraId="6CBC31BB" w14:textId="77777777" w:rsidR="003511B0" w:rsidRPr="003511B0" w:rsidRDefault="003511B0" w:rsidP="003511B0">
            <w:pPr>
              <w:spacing w:after="200" w:line="276" w:lineRule="auto"/>
              <w:contextualSpacing/>
              <w:rPr>
                <w:rFonts w:ascii="Roboto" w:hAnsi="Roboto"/>
              </w:rPr>
            </w:pPr>
            <w:r w:rsidRPr="003511B0">
              <w:rPr>
                <w:rFonts w:ascii="Roboto" w:hAnsi="Roboto"/>
              </w:rPr>
              <w:t>Member Assistance Program</w:t>
            </w:r>
          </w:p>
        </w:tc>
        <w:tc>
          <w:tcPr>
            <w:tcW w:w="1260" w:type="dxa"/>
          </w:tcPr>
          <w:p w14:paraId="0ACCD19A" w14:textId="77777777" w:rsidR="003511B0" w:rsidRPr="003511B0" w:rsidRDefault="003511B0" w:rsidP="003511B0">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Roboto" w:hAnsi="Roboto"/>
              </w:rPr>
            </w:pPr>
            <w:r w:rsidRPr="003511B0">
              <w:rPr>
                <w:rFonts w:ascii="Roboto" w:hAnsi="Roboto"/>
              </w:rPr>
              <w:fldChar w:fldCharType="begin">
                <w:ffData>
                  <w:name w:val="Check1"/>
                  <w:enabled/>
                  <w:calcOnExit w:val="0"/>
                  <w:checkBox>
                    <w:sizeAuto/>
                    <w:default w:val="0"/>
                  </w:checkBox>
                </w:ffData>
              </w:fldChar>
            </w:r>
            <w:r w:rsidRPr="003511B0">
              <w:rPr>
                <w:rFonts w:ascii="Roboto" w:hAnsi="Roboto"/>
              </w:rPr>
              <w:instrText xml:space="preserve"> FORMCHECKBOX </w:instrText>
            </w:r>
            <w:r w:rsidRPr="003511B0">
              <w:rPr>
                <w:rFonts w:ascii="Roboto" w:hAnsi="Roboto"/>
              </w:rPr>
            </w:r>
            <w:r w:rsidRPr="003511B0">
              <w:rPr>
                <w:rFonts w:ascii="Roboto" w:hAnsi="Roboto"/>
              </w:rPr>
              <w:fldChar w:fldCharType="separate"/>
            </w:r>
            <w:r w:rsidRPr="003511B0">
              <w:rPr>
                <w:rFonts w:ascii="Roboto" w:hAnsi="Roboto"/>
              </w:rPr>
              <w:fldChar w:fldCharType="end"/>
            </w:r>
          </w:p>
        </w:tc>
        <w:tc>
          <w:tcPr>
            <w:tcW w:w="5665" w:type="dxa"/>
          </w:tcPr>
          <w:p w14:paraId="6E91CA26" w14:textId="77777777" w:rsidR="003511B0" w:rsidRPr="003511B0" w:rsidRDefault="003511B0" w:rsidP="003511B0">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Roboto" w:hAnsi="Roboto"/>
              </w:rPr>
            </w:pPr>
          </w:p>
        </w:tc>
      </w:tr>
      <w:tr w:rsidR="003511B0" w:rsidRPr="003511B0" w14:paraId="4BFF17DB" w14:textId="77777777" w:rsidTr="00B24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5CC6E5F6" w14:textId="77777777" w:rsidR="003511B0" w:rsidRPr="003511B0" w:rsidRDefault="003511B0" w:rsidP="003511B0">
            <w:pPr>
              <w:spacing w:after="200" w:line="276" w:lineRule="auto"/>
              <w:contextualSpacing/>
              <w:rPr>
                <w:rFonts w:ascii="Roboto" w:hAnsi="Roboto"/>
              </w:rPr>
            </w:pPr>
            <w:r w:rsidRPr="003511B0">
              <w:rPr>
                <w:rFonts w:ascii="Roboto" w:hAnsi="Roboto"/>
              </w:rPr>
              <w:t>Other 1:</w:t>
            </w:r>
          </w:p>
        </w:tc>
        <w:tc>
          <w:tcPr>
            <w:tcW w:w="1260" w:type="dxa"/>
          </w:tcPr>
          <w:p w14:paraId="5570FC83" w14:textId="77777777" w:rsidR="003511B0" w:rsidRPr="003511B0" w:rsidRDefault="003511B0" w:rsidP="003511B0">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Roboto" w:hAnsi="Roboto"/>
              </w:rPr>
            </w:pPr>
            <w:r w:rsidRPr="003511B0">
              <w:rPr>
                <w:rFonts w:ascii="Roboto" w:hAnsi="Roboto"/>
              </w:rPr>
              <w:fldChar w:fldCharType="begin">
                <w:ffData>
                  <w:name w:val="Check1"/>
                  <w:enabled/>
                  <w:calcOnExit w:val="0"/>
                  <w:checkBox>
                    <w:sizeAuto/>
                    <w:default w:val="0"/>
                  </w:checkBox>
                </w:ffData>
              </w:fldChar>
            </w:r>
            <w:r w:rsidRPr="003511B0">
              <w:rPr>
                <w:rFonts w:ascii="Roboto" w:hAnsi="Roboto"/>
              </w:rPr>
              <w:instrText xml:space="preserve"> FORMCHECKBOX </w:instrText>
            </w:r>
            <w:r w:rsidRPr="003511B0">
              <w:rPr>
                <w:rFonts w:ascii="Roboto" w:hAnsi="Roboto"/>
              </w:rPr>
            </w:r>
            <w:r w:rsidRPr="003511B0">
              <w:rPr>
                <w:rFonts w:ascii="Roboto" w:hAnsi="Roboto"/>
              </w:rPr>
              <w:fldChar w:fldCharType="separate"/>
            </w:r>
            <w:r w:rsidRPr="003511B0">
              <w:rPr>
                <w:rFonts w:ascii="Roboto" w:hAnsi="Roboto"/>
              </w:rPr>
              <w:fldChar w:fldCharType="end"/>
            </w:r>
          </w:p>
        </w:tc>
        <w:tc>
          <w:tcPr>
            <w:tcW w:w="5665" w:type="dxa"/>
          </w:tcPr>
          <w:p w14:paraId="6A9407E0" w14:textId="77777777" w:rsidR="003511B0" w:rsidRPr="003511B0" w:rsidRDefault="003511B0" w:rsidP="003511B0">
            <w:p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ascii="Roboto" w:hAnsi="Roboto"/>
              </w:rPr>
            </w:pPr>
          </w:p>
        </w:tc>
      </w:tr>
      <w:tr w:rsidR="003511B0" w:rsidRPr="003511B0" w14:paraId="6B052F5A" w14:textId="77777777" w:rsidTr="00B24A22">
        <w:tc>
          <w:tcPr>
            <w:cnfStyle w:val="001000000000" w:firstRow="0" w:lastRow="0" w:firstColumn="1" w:lastColumn="0" w:oddVBand="0" w:evenVBand="0" w:oddHBand="0" w:evenHBand="0" w:firstRowFirstColumn="0" w:firstRowLastColumn="0" w:lastRowFirstColumn="0" w:lastRowLastColumn="0"/>
            <w:tcW w:w="3865" w:type="dxa"/>
          </w:tcPr>
          <w:p w14:paraId="14431397" w14:textId="77777777" w:rsidR="003511B0" w:rsidRPr="003511B0" w:rsidRDefault="003511B0" w:rsidP="003511B0">
            <w:pPr>
              <w:spacing w:after="200" w:line="276" w:lineRule="auto"/>
              <w:contextualSpacing/>
              <w:rPr>
                <w:rFonts w:ascii="Roboto" w:hAnsi="Roboto"/>
              </w:rPr>
            </w:pPr>
            <w:r w:rsidRPr="003511B0">
              <w:rPr>
                <w:rFonts w:ascii="Roboto" w:hAnsi="Roboto"/>
              </w:rPr>
              <w:t>Other 2:</w:t>
            </w:r>
          </w:p>
        </w:tc>
        <w:tc>
          <w:tcPr>
            <w:tcW w:w="1260" w:type="dxa"/>
          </w:tcPr>
          <w:p w14:paraId="6C5331F6" w14:textId="77777777" w:rsidR="003511B0" w:rsidRPr="003511B0" w:rsidRDefault="003511B0" w:rsidP="003511B0">
            <w:pPr>
              <w:spacing w:after="200"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Roboto" w:hAnsi="Roboto"/>
              </w:rPr>
            </w:pPr>
            <w:r w:rsidRPr="003511B0">
              <w:rPr>
                <w:rFonts w:ascii="Roboto" w:hAnsi="Roboto"/>
              </w:rPr>
              <w:fldChar w:fldCharType="begin">
                <w:ffData>
                  <w:name w:val="Check1"/>
                  <w:enabled/>
                  <w:calcOnExit w:val="0"/>
                  <w:checkBox>
                    <w:sizeAuto/>
                    <w:default w:val="0"/>
                  </w:checkBox>
                </w:ffData>
              </w:fldChar>
            </w:r>
            <w:r w:rsidRPr="003511B0">
              <w:rPr>
                <w:rFonts w:ascii="Roboto" w:hAnsi="Roboto"/>
              </w:rPr>
              <w:instrText xml:space="preserve"> FORMCHECKBOX </w:instrText>
            </w:r>
            <w:r w:rsidRPr="003511B0">
              <w:rPr>
                <w:rFonts w:ascii="Roboto" w:hAnsi="Roboto"/>
              </w:rPr>
            </w:r>
            <w:r w:rsidRPr="003511B0">
              <w:rPr>
                <w:rFonts w:ascii="Roboto" w:hAnsi="Roboto"/>
              </w:rPr>
              <w:fldChar w:fldCharType="separate"/>
            </w:r>
            <w:r w:rsidRPr="003511B0">
              <w:rPr>
                <w:rFonts w:ascii="Roboto" w:hAnsi="Roboto"/>
              </w:rPr>
              <w:fldChar w:fldCharType="end"/>
            </w:r>
          </w:p>
        </w:tc>
        <w:tc>
          <w:tcPr>
            <w:tcW w:w="5665" w:type="dxa"/>
          </w:tcPr>
          <w:p w14:paraId="4EB0ADB7" w14:textId="77777777" w:rsidR="003511B0" w:rsidRPr="003511B0" w:rsidRDefault="003511B0" w:rsidP="003511B0">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Roboto" w:hAnsi="Roboto"/>
              </w:rPr>
            </w:pPr>
          </w:p>
        </w:tc>
      </w:tr>
    </w:tbl>
    <w:p w14:paraId="40F682C9" w14:textId="77777777" w:rsidR="003511B0" w:rsidRPr="003511B0" w:rsidRDefault="003511B0" w:rsidP="003511B0">
      <w:pPr>
        <w:spacing w:after="0" w:line="240" w:lineRule="auto"/>
        <w:contextualSpacing/>
        <w:rPr>
          <w:rFonts w:ascii="Roboto" w:hAnsi="Roboto"/>
          <w:kern w:val="0"/>
          <w:sz w:val="22"/>
          <w:szCs w:val="22"/>
          <w14:ligatures w14:val="none"/>
        </w:rPr>
      </w:pPr>
      <w:r w:rsidRPr="003511B0">
        <w:rPr>
          <w:rFonts w:ascii="Roboto" w:hAnsi="Roboto"/>
          <w:kern w:val="0"/>
          <w:sz w:val="22"/>
          <w:szCs w:val="22"/>
          <w14:ligatures w14:val="none"/>
        </w:rPr>
        <w:t xml:space="preserve">The AmeriCorps living allowance may be subject to special consideration for federal or federally-assisted programs based on need, noted in </w:t>
      </w:r>
      <w:hyperlink r:id="rId23" w:history="1">
        <w:r w:rsidRPr="003511B0">
          <w:rPr>
            <w:rFonts w:ascii="Roboto" w:hAnsi="Roboto"/>
            <w:b/>
            <w:bCs/>
            <w:color w:val="467886" w:themeColor="hyperlink"/>
            <w:kern w:val="0"/>
            <w:sz w:val="22"/>
            <w:szCs w:val="22"/>
            <w:u w:val="single"/>
            <w14:ligatures w14:val="none"/>
          </w:rPr>
          <w:t>42 U.</w:t>
        </w:r>
        <w:r w:rsidRPr="003511B0">
          <w:rPr>
            <w:rFonts w:ascii="Roboto" w:hAnsi="Roboto"/>
            <w:b/>
            <w:bCs/>
            <w:color w:val="467886" w:themeColor="hyperlink"/>
            <w:kern w:val="0"/>
            <w:sz w:val="22"/>
            <w:szCs w:val="22"/>
            <w:u w:val="single"/>
            <w14:ligatures w14:val="none"/>
          </w:rPr>
          <w:t>S</w:t>
        </w:r>
        <w:r w:rsidRPr="003511B0">
          <w:rPr>
            <w:rFonts w:ascii="Roboto" w:hAnsi="Roboto"/>
            <w:b/>
            <w:bCs/>
            <w:color w:val="467886" w:themeColor="hyperlink"/>
            <w:kern w:val="0"/>
            <w:sz w:val="22"/>
            <w:szCs w:val="22"/>
            <w:u w:val="single"/>
            <w14:ligatures w14:val="none"/>
          </w:rPr>
          <w:t xml:space="preserve">.C. § 12637(d) - Treatment of AmeriCorps Benefits </w:t>
        </w:r>
      </w:hyperlink>
      <w:r w:rsidRPr="003511B0">
        <w:rPr>
          <w:rFonts w:ascii="Roboto" w:hAnsi="Roboto"/>
          <w:kern w:val="0"/>
          <w:sz w:val="22"/>
          <w:szCs w:val="22"/>
          <w14:ligatures w14:val="none"/>
        </w:rPr>
        <w:t xml:space="preserve"> </w:t>
      </w:r>
      <w:hyperlink r:id="rId24" w:history="1">
        <w:r w:rsidRPr="003511B0">
          <w:rPr>
            <w:rFonts w:ascii="Roboto" w:hAnsi="Roboto"/>
            <w:color w:val="0000FF"/>
            <w:kern w:val="0"/>
            <w:sz w:val="22"/>
            <w:szCs w:val="22"/>
            <w:u w:val="single"/>
            <w14:ligatures w14:val="none"/>
          </w:rPr>
          <w:t xml:space="preserve">42 USC 12637: Nonduplication and </w:t>
        </w:r>
        <w:proofErr w:type="spellStart"/>
        <w:r w:rsidRPr="003511B0">
          <w:rPr>
            <w:rFonts w:ascii="Roboto" w:hAnsi="Roboto"/>
            <w:color w:val="0000FF"/>
            <w:kern w:val="0"/>
            <w:sz w:val="22"/>
            <w:szCs w:val="22"/>
            <w:u w:val="single"/>
            <w14:ligatures w14:val="none"/>
          </w:rPr>
          <w:t>nondisplacement</w:t>
        </w:r>
        <w:proofErr w:type="spellEnd"/>
        <w:r w:rsidRPr="003511B0">
          <w:rPr>
            <w:rFonts w:ascii="Roboto" w:hAnsi="Roboto"/>
            <w:color w:val="0000FF"/>
            <w:kern w:val="0"/>
            <w:sz w:val="22"/>
            <w:szCs w:val="22"/>
            <w:u w:val="single"/>
            <w14:ligatures w14:val="none"/>
          </w:rPr>
          <w:t xml:space="preserve"> (house.gov)</w:t>
        </w:r>
      </w:hyperlink>
      <w:r w:rsidRPr="003511B0">
        <w:rPr>
          <w:rFonts w:ascii="Roboto" w:hAnsi="Roboto"/>
          <w:kern w:val="0"/>
          <w:sz w:val="22"/>
          <w:szCs w:val="22"/>
          <w14:ligatures w14:val="none"/>
        </w:rPr>
        <w:t xml:space="preserve"> </w:t>
      </w:r>
    </w:p>
    <w:p w14:paraId="4C0432DC" w14:textId="77777777" w:rsidR="003511B0" w:rsidRPr="003511B0" w:rsidRDefault="003511B0" w:rsidP="003511B0">
      <w:pPr>
        <w:spacing w:after="0" w:line="240" w:lineRule="auto"/>
        <w:contextualSpacing/>
        <w:rPr>
          <w:rFonts w:ascii="Roboto" w:hAnsi="Roboto"/>
          <w:kern w:val="0"/>
          <w:sz w:val="22"/>
          <w:szCs w:val="22"/>
          <w14:ligatures w14:val="none"/>
        </w:rPr>
      </w:pPr>
    </w:p>
    <w:tbl>
      <w:tblPr>
        <w:tblStyle w:val="GridTable4-Accent1"/>
        <w:tblW w:w="10795" w:type="dxa"/>
        <w:tblLook w:val="04A0" w:firstRow="1" w:lastRow="0" w:firstColumn="1" w:lastColumn="0" w:noHBand="0" w:noVBand="1"/>
      </w:tblPr>
      <w:tblGrid>
        <w:gridCol w:w="3685"/>
        <w:gridCol w:w="2070"/>
        <w:gridCol w:w="2970"/>
        <w:gridCol w:w="2070"/>
      </w:tblGrid>
      <w:tr w:rsidR="003511B0" w:rsidRPr="003511B0" w14:paraId="5CD0E79B" w14:textId="77777777" w:rsidTr="00B24A22">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0795" w:type="dxa"/>
            <w:gridSpan w:val="4"/>
            <w:shd w:val="clear" w:color="auto" w:fill="0A2F41" w:themeFill="accent1" w:themeFillShade="80"/>
          </w:tcPr>
          <w:p w14:paraId="581FF398" w14:textId="77777777" w:rsidR="003511B0" w:rsidRPr="003511B0" w:rsidRDefault="003511B0" w:rsidP="003511B0">
            <w:pPr>
              <w:spacing w:after="200" w:line="276" w:lineRule="auto"/>
              <w:contextualSpacing/>
              <w:rPr>
                <w:rFonts w:ascii="Roboto" w:hAnsi="Roboto"/>
              </w:rPr>
            </w:pPr>
            <w:r w:rsidRPr="003511B0">
              <w:rPr>
                <w:rFonts w:ascii="Roboto" w:hAnsi="Roboto"/>
              </w:rPr>
              <w:t>Living Allowance (Table 2)</w:t>
            </w:r>
          </w:p>
        </w:tc>
      </w:tr>
      <w:tr w:rsidR="003511B0" w:rsidRPr="003511B0" w14:paraId="0BFA3D75" w14:textId="77777777" w:rsidTr="00B24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5" w:type="dxa"/>
            <w:shd w:val="clear" w:color="auto" w:fill="0A2F41" w:themeFill="accent1" w:themeFillShade="80"/>
            <w:vAlign w:val="center"/>
          </w:tcPr>
          <w:p w14:paraId="555219E5" w14:textId="77777777" w:rsidR="003511B0" w:rsidRPr="003511B0" w:rsidRDefault="003511B0" w:rsidP="003511B0">
            <w:pPr>
              <w:spacing w:after="200" w:line="276" w:lineRule="auto"/>
              <w:contextualSpacing/>
              <w:jc w:val="center"/>
              <w:rPr>
                <w:rFonts w:ascii="Roboto" w:hAnsi="Roboto"/>
                <w:color w:val="FFFFFF" w:themeColor="background1"/>
              </w:rPr>
            </w:pPr>
            <w:r w:rsidRPr="003511B0">
              <w:rPr>
                <w:rFonts w:ascii="Roboto" w:hAnsi="Roboto"/>
                <w:color w:val="FFFFFF" w:themeColor="background1"/>
              </w:rPr>
              <w:t>Position Slot Type</w:t>
            </w:r>
            <w:r w:rsidRPr="003511B0">
              <w:rPr>
                <w:rFonts w:ascii="Roboto" w:hAnsi="Roboto"/>
                <w:color w:val="FFFFFF" w:themeColor="background1"/>
              </w:rPr>
              <w:br/>
              <w:t>“X” = Yes</w:t>
            </w:r>
            <w:r w:rsidRPr="003511B0">
              <w:rPr>
                <w:rFonts w:ascii="Roboto" w:hAnsi="Roboto"/>
                <w:color w:val="FFFFFF" w:themeColor="background1"/>
              </w:rPr>
              <w:br/>
              <w:t>Blank = No</w:t>
            </w:r>
          </w:p>
        </w:tc>
        <w:tc>
          <w:tcPr>
            <w:tcW w:w="2070" w:type="dxa"/>
            <w:shd w:val="clear" w:color="auto" w:fill="0A2F41" w:themeFill="accent1" w:themeFillShade="80"/>
            <w:vAlign w:val="center"/>
          </w:tcPr>
          <w:p w14:paraId="49B8584F" w14:textId="77777777" w:rsidR="003511B0" w:rsidRPr="003511B0" w:rsidRDefault="003511B0" w:rsidP="003511B0">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Roboto" w:hAnsi="Roboto"/>
                <w:color w:val="FFFFFF" w:themeColor="background1"/>
              </w:rPr>
            </w:pPr>
            <w:r w:rsidRPr="003511B0">
              <w:rPr>
                <w:rFonts w:ascii="Roboto" w:hAnsi="Roboto"/>
                <w:color w:val="FFFFFF" w:themeColor="background1"/>
              </w:rPr>
              <w:t xml:space="preserve">Living Allowance Amount </w:t>
            </w:r>
            <w:r w:rsidRPr="003511B0">
              <w:rPr>
                <w:rFonts w:ascii="Roboto" w:hAnsi="Roboto"/>
                <w:color w:val="FFFFFF" w:themeColor="background1"/>
              </w:rPr>
              <w:br/>
              <w:t>(per disbursement)</w:t>
            </w:r>
          </w:p>
        </w:tc>
        <w:tc>
          <w:tcPr>
            <w:tcW w:w="2970" w:type="dxa"/>
            <w:shd w:val="clear" w:color="auto" w:fill="0A2F41" w:themeFill="accent1" w:themeFillShade="80"/>
            <w:vAlign w:val="center"/>
          </w:tcPr>
          <w:p w14:paraId="40209AAD" w14:textId="77777777" w:rsidR="003511B0" w:rsidRPr="003511B0" w:rsidRDefault="003511B0" w:rsidP="003511B0">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Roboto" w:hAnsi="Roboto"/>
                <w:color w:val="FFFFFF" w:themeColor="background1"/>
              </w:rPr>
            </w:pPr>
            <w:r w:rsidRPr="003511B0">
              <w:rPr>
                <w:rFonts w:ascii="Roboto" w:hAnsi="Roboto"/>
                <w:color w:val="FFFFFF" w:themeColor="background1"/>
              </w:rPr>
              <w:t>Disbursement Frequency</w:t>
            </w:r>
          </w:p>
        </w:tc>
        <w:tc>
          <w:tcPr>
            <w:tcW w:w="2070" w:type="dxa"/>
            <w:shd w:val="clear" w:color="auto" w:fill="0A2F41" w:themeFill="accent1" w:themeFillShade="80"/>
            <w:vAlign w:val="center"/>
          </w:tcPr>
          <w:p w14:paraId="3DDABFBB" w14:textId="77777777" w:rsidR="003511B0" w:rsidRPr="003511B0" w:rsidRDefault="003511B0" w:rsidP="003511B0">
            <w:pPr>
              <w:spacing w:after="200"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Roboto" w:hAnsi="Roboto"/>
                <w:color w:val="FFFFFF" w:themeColor="background1"/>
              </w:rPr>
            </w:pPr>
            <w:r w:rsidRPr="003511B0">
              <w:rPr>
                <w:rFonts w:ascii="Roboto" w:hAnsi="Roboto"/>
                <w:color w:val="FFFFFF" w:themeColor="background1"/>
              </w:rPr>
              <w:t>Maximum Living Allowance Amount (not to exceed during service term)</w:t>
            </w:r>
          </w:p>
        </w:tc>
      </w:tr>
      <w:tr w:rsidR="003511B0" w:rsidRPr="003511B0" w14:paraId="514C9FF4" w14:textId="77777777" w:rsidTr="00B24A22">
        <w:trPr>
          <w:trHeight w:val="1729"/>
        </w:trPr>
        <w:tc>
          <w:tcPr>
            <w:cnfStyle w:val="001000000000" w:firstRow="0" w:lastRow="0" w:firstColumn="1" w:lastColumn="0" w:oddVBand="0" w:evenVBand="0" w:oddHBand="0" w:evenHBand="0" w:firstRowFirstColumn="0" w:firstRowLastColumn="0" w:lastRowFirstColumn="0" w:lastRowLastColumn="0"/>
            <w:tcW w:w="3685" w:type="dxa"/>
            <w:shd w:val="clear" w:color="auto" w:fill="C1E4F5" w:themeFill="accent1" w:themeFillTint="33"/>
            <w:vAlign w:val="center"/>
          </w:tcPr>
          <w:p w14:paraId="1A1460C9" w14:textId="5D367D73" w:rsidR="003511B0" w:rsidRPr="003511B0" w:rsidRDefault="003511B0" w:rsidP="003511B0">
            <w:pPr>
              <w:spacing w:after="200" w:line="276" w:lineRule="auto"/>
              <w:contextualSpacing/>
              <w:rPr>
                <w:rFonts w:ascii="Roboto" w:hAnsi="Roboto"/>
              </w:rPr>
            </w:pPr>
            <w:r w:rsidRPr="003511B0">
              <w:rPr>
                <w:rFonts w:ascii="Roboto" w:hAnsi="Roboto"/>
              </w:rPr>
              <w:fldChar w:fldCharType="begin">
                <w:ffData>
                  <w:name w:val=""/>
                  <w:enabled/>
                  <w:calcOnExit w:val="0"/>
                  <w:checkBox>
                    <w:sizeAuto/>
                    <w:default w:val="0"/>
                  </w:checkBox>
                </w:ffData>
              </w:fldChar>
            </w:r>
            <w:r w:rsidRPr="003511B0">
              <w:rPr>
                <w:rFonts w:ascii="Roboto" w:hAnsi="Roboto"/>
              </w:rPr>
              <w:instrText xml:space="preserve"> FORMCHECKBOX </w:instrText>
            </w:r>
            <w:r w:rsidRPr="003511B0">
              <w:rPr>
                <w:rFonts w:ascii="Roboto" w:hAnsi="Roboto"/>
              </w:rPr>
            </w:r>
            <w:r w:rsidRPr="003511B0">
              <w:rPr>
                <w:rFonts w:ascii="Roboto" w:hAnsi="Roboto"/>
              </w:rPr>
              <w:fldChar w:fldCharType="separate"/>
            </w:r>
            <w:r w:rsidRPr="003511B0">
              <w:rPr>
                <w:rFonts w:ascii="Roboto" w:hAnsi="Roboto"/>
              </w:rPr>
              <w:fldChar w:fldCharType="end"/>
            </w:r>
            <w:r w:rsidRPr="003511B0">
              <w:rPr>
                <w:rFonts w:ascii="Roboto" w:hAnsi="Roboto"/>
              </w:rPr>
              <w:t xml:space="preserve"> Full Time (1700 hours)</w:t>
            </w:r>
            <w:r w:rsidRPr="003511B0">
              <w:rPr>
                <w:rFonts w:ascii="Roboto" w:hAnsi="Roboto"/>
              </w:rPr>
              <w:br/>
            </w:r>
            <w:r w:rsidRPr="003511B0">
              <w:rPr>
                <w:rFonts w:ascii="Roboto" w:hAnsi="Roboto"/>
              </w:rPr>
              <w:fldChar w:fldCharType="begin">
                <w:ffData>
                  <w:name w:val="Check1"/>
                  <w:enabled/>
                  <w:calcOnExit w:val="0"/>
                  <w:checkBox>
                    <w:sizeAuto/>
                    <w:default w:val="0"/>
                  </w:checkBox>
                </w:ffData>
              </w:fldChar>
            </w:r>
            <w:r w:rsidRPr="003511B0">
              <w:rPr>
                <w:rFonts w:ascii="Roboto" w:hAnsi="Roboto"/>
              </w:rPr>
              <w:instrText xml:space="preserve"> FORMCHECKBOX </w:instrText>
            </w:r>
            <w:r w:rsidRPr="003511B0">
              <w:rPr>
                <w:rFonts w:ascii="Roboto" w:hAnsi="Roboto"/>
              </w:rPr>
            </w:r>
            <w:r w:rsidRPr="003511B0">
              <w:rPr>
                <w:rFonts w:ascii="Roboto" w:hAnsi="Roboto"/>
              </w:rPr>
              <w:fldChar w:fldCharType="separate"/>
            </w:r>
            <w:r w:rsidRPr="003511B0">
              <w:rPr>
                <w:rFonts w:ascii="Roboto" w:hAnsi="Roboto"/>
              </w:rPr>
              <w:fldChar w:fldCharType="end"/>
            </w:r>
            <w:r w:rsidRPr="003511B0">
              <w:rPr>
                <w:rFonts w:ascii="Roboto" w:hAnsi="Roboto"/>
              </w:rPr>
              <w:t xml:space="preserve"> Three Quarters Time (1200 </w:t>
            </w:r>
            <w:r w:rsidR="00C629ED">
              <w:rPr>
                <w:rFonts w:ascii="Roboto" w:hAnsi="Roboto"/>
              </w:rPr>
              <w:t xml:space="preserve">   </w:t>
            </w:r>
            <w:r w:rsidRPr="003511B0">
              <w:rPr>
                <w:rFonts w:ascii="Roboto" w:hAnsi="Roboto"/>
              </w:rPr>
              <w:t>hours)</w:t>
            </w:r>
            <w:r w:rsidRPr="003511B0">
              <w:rPr>
                <w:rFonts w:ascii="Roboto" w:hAnsi="Roboto"/>
              </w:rPr>
              <w:br/>
            </w:r>
            <w:r w:rsidRPr="003511B0">
              <w:rPr>
                <w:rFonts w:ascii="Roboto" w:hAnsi="Roboto"/>
              </w:rPr>
              <w:fldChar w:fldCharType="begin">
                <w:ffData>
                  <w:name w:val="Check1"/>
                  <w:enabled/>
                  <w:calcOnExit w:val="0"/>
                  <w:checkBox>
                    <w:sizeAuto/>
                    <w:default w:val="0"/>
                  </w:checkBox>
                </w:ffData>
              </w:fldChar>
            </w:r>
            <w:r w:rsidRPr="003511B0">
              <w:rPr>
                <w:rFonts w:ascii="Roboto" w:hAnsi="Roboto"/>
              </w:rPr>
              <w:instrText xml:space="preserve"> FORMCHECKBOX </w:instrText>
            </w:r>
            <w:r w:rsidRPr="003511B0">
              <w:rPr>
                <w:rFonts w:ascii="Roboto" w:hAnsi="Roboto"/>
              </w:rPr>
            </w:r>
            <w:r w:rsidRPr="003511B0">
              <w:rPr>
                <w:rFonts w:ascii="Roboto" w:hAnsi="Roboto"/>
              </w:rPr>
              <w:fldChar w:fldCharType="separate"/>
            </w:r>
            <w:r w:rsidRPr="003511B0">
              <w:rPr>
                <w:rFonts w:ascii="Roboto" w:hAnsi="Roboto"/>
              </w:rPr>
              <w:fldChar w:fldCharType="end"/>
            </w:r>
            <w:r w:rsidRPr="003511B0">
              <w:rPr>
                <w:rFonts w:ascii="Roboto" w:hAnsi="Roboto"/>
              </w:rPr>
              <w:t xml:space="preserve"> Half Time (900 hours)</w:t>
            </w:r>
            <w:r w:rsidRPr="003511B0">
              <w:rPr>
                <w:rFonts w:ascii="Roboto" w:hAnsi="Roboto"/>
              </w:rPr>
              <w:br/>
            </w:r>
            <w:r w:rsidR="00C629ED" w:rsidRPr="003511B0">
              <w:rPr>
                <w:rFonts w:ascii="Roboto" w:hAnsi="Roboto"/>
              </w:rPr>
              <w:fldChar w:fldCharType="begin">
                <w:ffData>
                  <w:name w:val="Check1"/>
                  <w:enabled/>
                  <w:calcOnExit w:val="0"/>
                  <w:checkBox>
                    <w:sizeAuto/>
                    <w:default w:val="0"/>
                  </w:checkBox>
                </w:ffData>
              </w:fldChar>
            </w:r>
            <w:r w:rsidR="00C629ED" w:rsidRPr="003511B0">
              <w:rPr>
                <w:rFonts w:ascii="Roboto" w:hAnsi="Roboto"/>
              </w:rPr>
              <w:instrText xml:space="preserve"> FORMCHECKBOX </w:instrText>
            </w:r>
            <w:r w:rsidR="00C629ED" w:rsidRPr="003511B0">
              <w:rPr>
                <w:rFonts w:ascii="Roboto" w:hAnsi="Roboto"/>
              </w:rPr>
            </w:r>
            <w:r w:rsidR="00C629ED" w:rsidRPr="003511B0">
              <w:rPr>
                <w:rFonts w:ascii="Roboto" w:hAnsi="Roboto"/>
              </w:rPr>
              <w:fldChar w:fldCharType="separate"/>
            </w:r>
            <w:r w:rsidR="00C629ED" w:rsidRPr="003511B0">
              <w:rPr>
                <w:rFonts w:ascii="Roboto" w:hAnsi="Roboto"/>
              </w:rPr>
              <w:fldChar w:fldCharType="end"/>
            </w:r>
            <w:r w:rsidR="00C629ED">
              <w:rPr>
                <w:rFonts w:ascii="Roboto" w:hAnsi="Roboto"/>
              </w:rPr>
              <w:t xml:space="preserve"> </w:t>
            </w:r>
            <w:r w:rsidRPr="003511B0">
              <w:rPr>
                <w:rFonts w:ascii="Roboto" w:hAnsi="Roboto"/>
              </w:rPr>
              <w:t>Reduced Half Time (675 hours)</w:t>
            </w:r>
            <w:r w:rsidRPr="003511B0">
              <w:rPr>
                <w:rFonts w:ascii="Roboto" w:hAnsi="Roboto"/>
              </w:rPr>
              <w:br/>
            </w:r>
            <w:r w:rsidR="00C629ED">
              <w:rPr>
                <w:rFonts w:ascii="Roboto" w:hAnsi="Roboto"/>
              </w:rPr>
              <w:t xml:space="preserve">X   </w:t>
            </w:r>
            <w:r w:rsidRPr="003511B0">
              <w:rPr>
                <w:rFonts w:ascii="Roboto" w:hAnsi="Roboto"/>
              </w:rPr>
              <w:t>Quarter Time (450 hours)</w:t>
            </w:r>
            <w:r w:rsidRPr="003511B0">
              <w:rPr>
                <w:rFonts w:ascii="Roboto" w:hAnsi="Roboto"/>
              </w:rPr>
              <w:br/>
            </w:r>
            <w:r w:rsidRPr="003511B0">
              <w:rPr>
                <w:rFonts w:ascii="Roboto" w:hAnsi="Roboto"/>
              </w:rPr>
              <w:fldChar w:fldCharType="begin">
                <w:ffData>
                  <w:name w:val="Check1"/>
                  <w:enabled/>
                  <w:calcOnExit w:val="0"/>
                  <w:checkBox>
                    <w:sizeAuto/>
                    <w:default w:val="0"/>
                  </w:checkBox>
                </w:ffData>
              </w:fldChar>
            </w:r>
            <w:r w:rsidRPr="003511B0">
              <w:rPr>
                <w:rFonts w:ascii="Roboto" w:hAnsi="Roboto"/>
              </w:rPr>
              <w:instrText xml:space="preserve"> FORMCHECKBOX </w:instrText>
            </w:r>
            <w:r w:rsidRPr="003511B0">
              <w:rPr>
                <w:rFonts w:ascii="Roboto" w:hAnsi="Roboto"/>
              </w:rPr>
            </w:r>
            <w:r w:rsidRPr="003511B0">
              <w:rPr>
                <w:rFonts w:ascii="Roboto" w:hAnsi="Roboto"/>
              </w:rPr>
              <w:fldChar w:fldCharType="separate"/>
            </w:r>
            <w:r w:rsidRPr="003511B0">
              <w:rPr>
                <w:rFonts w:ascii="Roboto" w:hAnsi="Roboto"/>
              </w:rPr>
              <w:fldChar w:fldCharType="end"/>
            </w:r>
            <w:r w:rsidRPr="003511B0">
              <w:rPr>
                <w:rFonts w:ascii="Roboto" w:hAnsi="Roboto"/>
              </w:rPr>
              <w:t xml:space="preserve"> Minimum Time (300 hours)</w:t>
            </w:r>
          </w:p>
        </w:tc>
        <w:tc>
          <w:tcPr>
            <w:tcW w:w="2070" w:type="dxa"/>
            <w:shd w:val="clear" w:color="auto" w:fill="C1E4F5" w:themeFill="accent1" w:themeFillTint="33"/>
            <w:vAlign w:val="center"/>
          </w:tcPr>
          <w:p w14:paraId="1AD1CA1A" w14:textId="5A704D03" w:rsidR="003511B0" w:rsidRPr="003511B0" w:rsidRDefault="003511B0" w:rsidP="003511B0">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Roboto" w:hAnsi="Roboto"/>
              </w:rPr>
            </w:pPr>
            <w:r w:rsidRPr="003511B0">
              <w:rPr>
                <w:rFonts w:ascii="Roboto" w:hAnsi="Roboto"/>
              </w:rPr>
              <w:t>$</w:t>
            </w:r>
            <w:r w:rsidR="00C629ED">
              <w:rPr>
                <w:rFonts w:ascii="Roboto" w:hAnsi="Roboto"/>
              </w:rPr>
              <w:t>187.00</w:t>
            </w:r>
          </w:p>
        </w:tc>
        <w:tc>
          <w:tcPr>
            <w:tcW w:w="2970" w:type="dxa"/>
            <w:shd w:val="clear" w:color="auto" w:fill="C1E4F5" w:themeFill="accent1" w:themeFillTint="33"/>
            <w:vAlign w:val="center"/>
          </w:tcPr>
          <w:p w14:paraId="7D42FB11" w14:textId="77777777" w:rsidR="003511B0" w:rsidRPr="003511B0" w:rsidRDefault="003511B0" w:rsidP="003511B0">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Roboto" w:hAnsi="Roboto"/>
              </w:rPr>
            </w:pPr>
            <w:r w:rsidRPr="003511B0">
              <w:rPr>
                <w:rFonts w:ascii="Roboto" w:hAnsi="Roboto"/>
              </w:rPr>
              <w:fldChar w:fldCharType="begin">
                <w:ffData>
                  <w:name w:val="Check1"/>
                  <w:enabled/>
                  <w:calcOnExit w:val="0"/>
                  <w:checkBox>
                    <w:sizeAuto/>
                    <w:default w:val="0"/>
                  </w:checkBox>
                </w:ffData>
              </w:fldChar>
            </w:r>
            <w:r w:rsidRPr="003511B0">
              <w:rPr>
                <w:rFonts w:ascii="Roboto" w:hAnsi="Roboto"/>
              </w:rPr>
              <w:instrText xml:space="preserve"> FORMCHECKBOX </w:instrText>
            </w:r>
            <w:r w:rsidRPr="003511B0">
              <w:rPr>
                <w:rFonts w:ascii="Roboto" w:hAnsi="Roboto"/>
              </w:rPr>
            </w:r>
            <w:r w:rsidRPr="003511B0">
              <w:rPr>
                <w:rFonts w:ascii="Roboto" w:hAnsi="Roboto"/>
              </w:rPr>
              <w:fldChar w:fldCharType="separate"/>
            </w:r>
            <w:r w:rsidRPr="003511B0">
              <w:rPr>
                <w:rFonts w:ascii="Roboto" w:hAnsi="Roboto"/>
              </w:rPr>
              <w:fldChar w:fldCharType="end"/>
            </w:r>
            <w:r w:rsidRPr="003511B0">
              <w:rPr>
                <w:rFonts w:ascii="Roboto" w:hAnsi="Roboto"/>
              </w:rPr>
              <w:t xml:space="preserve"> Monthly</w:t>
            </w:r>
            <w:r w:rsidRPr="003511B0">
              <w:rPr>
                <w:rFonts w:ascii="Roboto" w:hAnsi="Roboto"/>
              </w:rPr>
              <w:br/>
            </w:r>
            <w:r w:rsidRPr="003511B0">
              <w:rPr>
                <w:rFonts w:ascii="Roboto" w:hAnsi="Roboto"/>
              </w:rPr>
              <w:fldChar w:fldCharType="begin">
                <w:ffData>
                  <w:name w:val="Check1"/>
                  <w:enabled/>
                  <w:calcOnExit w:val="0"/>
                  <w:checkBox>
                    <w:sizeAuto/>
                    <w:default w:val="0"/>
                  </w:checkBox>
                </w:ffData>
              </w:fldChar>
            </w:r>
            <w:r w:rsidRPr="003511B0">
              <w:rPr>
                <w:rFonts w:ascii="Roboto" w:hAnsi="Roboto"/>
              </w:rPr>
              <w:instrText xml:space="preserve"> FORMCHECKBOX </w:instrText>
            </w:r>
            <w:r w:rsidRPr="003511B0">
              <w:rPr>
                <w:rFonts w:ascii="Roboto" w:hAnsi="Roboto"/>
              </w:rPr>
            </w:r>
            <w:r w:rsidRPr="003511B0">
              <w:rPr>
                <w:rFonts w:ascii="Roboto" w:hAnsi="Roboto"/>
              </w:rPr>
              <w:fldChar w:fldCharType="separate"/>
            </w:r>
            <w:r w:rsidRPr="003511B0">
              <w:rPr>
                <w:rFonts w:ascii="Roboto" w:hAnsi="Roboto"/>
              </w:rPr>
              <w:fldChar w:fldCharType="end"/>
            </w:r>
            <w:r w:rsidRPr="003511B0">
              <w:rPr>
                <w:rFonts w:ascii="Roboto" w:hAnsi="Roboto"/>
              </w:rPr>
              <w:t xml:space="preserve"> Twice Per Month</w:t>
            </w:r>
            <w:r w:rsidRPr="003511B0">
              <w:rPr>
                <w:rFonts w:ascii="Roboto" w:hAnsi="Roboto"/>
              </w:rPr>
              <w:br/>
              <w:t>X Biweekly (every 2 weeks)</w:t>
            </w:r>
            <w:r w:rsidRPr="003511B0">
              <w:rPr>
                <w:rFonts w:ascii="Roboto" w:hAnsi="Roboto"/>
              </w:rPr>
              <w:br/>
            </w:r>
            <w:r w:rsidRPr="003511B0">
              <w:rPr>
                <w:rFonts w:ascii="Roboto" w:hAnsi="Roboto"/>
              </w:rPr>
              <w:fldChar w:fldCharType="begin">
                <w:ffData>
                  <w:name w:val="Check1"/>
                  <w:enabled/>
                  <w:calcOnExit w:val="0"/>
                  <w:checkBox>
                    <w:sizeAuto/>
                    <w:default w:val="0"/>
                  </w:checkBox>
                </w:ffData>
              </w:fldChar>
            </w:r>
            <w:r w:rsidRPr="003511B0">
              <w:rPr>
                <w:rFonts w:ascii="Roboto" w:hAnsi="Roboto"/>
              </w:rPr>
              <w:instrText xml:space="preserve"> FORMCHECKBOX </w:instrText>
            </w:r>
            <w:r w:rsidRPr="003511B0">
              <w:rPr>
                <w:rFonts w:ascii="Roboto" w:hAnsi="Roboto"/>
              </w:rPr>
            </w:r>
            <w:r w:rsidRPr="003511B0">
              <w:rPr>
                <w:rFonts w:ascii="Roboto" w:hAnsi="Roboto"/>
              </w:rPr>
              <w:fldChar w:fldCharType="separate"/>
            </w:r>
            <w:r w:rsidRPr="003511B0">
              <w:rPr>
                <w:rFonts w:ascii="Roboto" w:hAnsi="Roboto"/>
              </w:rPr>
              <w:fldChar w:fldCharType="end"/>
            </w:r>
            <w:r w:rsidRPr="003511B0">
              <w:rPr>
                <w:rFonts w:ascii="Roboto" w:hAnsi="Roboto"/>
              </w:rPr>
              <w:t xml:space="preserve"> Weekly</w:t>
            </w:r>
            <w:r w:rsidRPr="003511B0">
              <w:rPr>
                <w:rFonts w:ascii="Roboto" w:hAnsi="Roboto"/>
              </w:rPr>
              <w:br/>
            </w:r>
            <w:r w:rsidRPr="003511B0">
              <w:rPr>
                <w:rFonts w:ascii="Roboto" w:hAnsi="Roboto"/>
              </w:rPr>
              <w:fldChar w:fldCharType="begin">
                <w:ffData>
                  <w:name w:val="Check1"/>
                  <w:enabled/>
                  <w:calcOnExit w:val="0"/>
                  <w:checkBox>
                    <w:sizeAuto/>
                    <w:default w:val="0"/>
                  </w:checkBox>
                </w:ffData>
              </w:fldChar>
            </w:r>
            <w:r w:rsidRPr="003511B0">
              <w:rPr>
                <w:rFonts w:ascii="Roboto" w:hAnsi="Roboto"/>
              </w:rPr>
              <w:instrText xml:space="preserve"> FORMCHECKBOX </w:instrText>
            </w:r>
            <w:r w:rsidRPr="003511B0">
              <w:rPr>
                <w:rFonts w:ascii="Roboto" w:hAnsi="Roboto"/>
              </w:rPr>
            </w:r>
            <w:r w:rsidRPr="003511B0">
              <w:rPr>
                <w:rFonts w:ascii="Roboto" w:hAnsi="Roboto"/>
              </w:rPr>
              <w:fldChar w:fldCharType="separate"/>
            </w:r>
            <w:r w:rsidRPr="003511B0">
              <w:rPr>
                <w:rFonts w:ascii="Roboto" w:hAnsi="Roboto"/>
              </w:rPr>
              <w:fldChar w:fldCharType="end"/>
            </w:r>
            <w:r w:rsidRPr="003511B0">
              <w:rPr>
                <w:rFonts w:ascii="Roboto" w:hAnsi="Roboto"/>
              </w:rPr>
              <w:t xml:space="preserve"> Other:</w:t>
            </w:r>
          </w:p>
        </w:tc>
        <w:tc>
          <w:tcPr>
            <w:tcW w:w="2070" w:type="dxa"/>
            <w:shd w:val="clear" w:color="auto" w:fill="C1E4F5" w:themeFill="accent1" w:themeFillTint="33"/>
            <w:vAlign w:val="center"/>
          </w:tcPr>
          <w:p w14:paraId="0DA6C127" w14:textId="51B52E20" w:rsidR="003511B0" w:rsidRPr="003511B0" w:rsidRDefault="003511B0" w:rsidP="003511B0">
            <w:p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ascii="Roboto" w:hAnsi="Roboto"/>
              </w:rPr>
            </w:pPr>
            <w:r w:rsidRPr="003511B0">
              <w:rPr>
                <w:rFonts w:ascii="Roboto" w:hAnsi="Roboto"/>
              </w:rPr>
              <w:t>$</w:t>
            </w:r>
            <w:r w:rsidR="00C629ED">
              <w:rPr>
                <w:rFonts w:ascii="Roboto" w:hAnsi="Roboto"/>
              </w:rPr>
              <w:t>4,862</w:t>
            </w:r>
            <w:r w:rsidRPr="003511B0">
              <w:rPr>
                <w:rFonts w:ascii="Roboto" w:hAnsi="Roboto"/>
              </w:rPr>
              <w:t>.00</w:t>
            </w:r>
          </w:p>
        </w:tc>
      </w:tr>
    </w:tbl>
    <w:p w14:paraId="03A1229E" w14:textId="77777777" w:rsidR="003511B0" w:rsidRPr="003511B0" w:rsidRDefault="003511B0" w:rsidP="003511B0">
      <w:pPr>
        <w:spacing w:after="0" w:line="240" w:lineRule="auto"/>
        <w:contextualSpacing/>
        <w:rPr>
          <w:rFonts w:ascii="Roboto" w:hAnsi="Roboto"/>
          <w:kern w:val="0"/>
          <w:sz w:val="22"/>
          <w:szCs w:val="22"/>
          <w:highlight w:val="yellow"/>
          <w14:ligatures w14:val="none"/>
        </w:rPr>
      </w:pPr>
    </w:p>
    <w:p w14:paraId="59271FF2" w14:textId="77777777" w:rsidR="001C6911" w:rsidRDefault="001C6911" w:rsidP="003511B0">
      <w:pPr>
        <w:spacing w:after="0" w:line="240" w:lineRule="auto"/>
        <w:rPr>
          <w:rFonts w:ascii="Roboto" w:hAnsi="Roboto"/>
          <w:kern w:val="0"/>
          <w:sz w:val="22"/>
          <w:szCs w:val="22"/>
          <w14:ligatures w14:val="none"/>
        </w:rPr>
      </w:pPr>
    </w:p>
    <w:p w14:paraId="4A8D61E8" w14:textId="77777777" w:rsidR="001C6911" w:rsidRDefault="001C6911" w:rsidP="003511B0">
      <w:pPr>
        <w:spacing w:after="0" w:line="240" w:lineRule="auto"/>
        <w:rPr>
          <w:rFonts w:ascii="Roboto" w:hAnsi="Roboto"/>
          <w:kern w:val="0"/>
          <w:sz w:val="22"/>
          <w:szCs w:val="22"/>
          <w14:ligatures w14:val="none"/>
        </w:rPr>
      </w:pPr>
    </w:p>
    <w:p w14:paraId="55D4A168" w14:textId="77777777" w:rsidR="001C6911" w:rsidRDefault="001C6911" w:rsidP="003511B0">
      <w:pPr>
        <w:spacing w:after="0" w:line="240" w:lineRule="auto"/>
        <w:rPr>
          <w:rFonts w:ascii="Roboto" w:hAnsi="Roboto"/>
          <w:kern w:val="0"/>
          <w:sz w:val="22"/>
          <w:szCs w:val="22"/>
          <w14:ligatures w14:val="none"/>
        </w:rPr>
      </w:pPr>
    </w:p>
    <w:p w14:paraId="57B9CC1B" w14:textId="2CF1DDBF" w:rsidR="003511B0" w:rsidRPr="003511B0" w:rsidRDefault="003511B0" w:rsidP="003511B0">
      <w:pPr>
        <w:spacing w:after="0" w:line="240" w:lineRule="auto"/>
        <w:rPr>
          <w:rFonts w:ascii="Roboto" w:hAnsi="Roboto"/>
          <w:kern w:val="0"/>
          <w:sz w:val="22"/>
          <w:szCs w:val="22"/>
          <w14:ligatures w14:val="none"/>
        </w:rPr>
      </w:pPr>
      <w:r w:rsidRPr="003511B0">
        <w:rPr>
          <w:rFonts w:ascii="Roboto" w:hAnsi="Roboto"/>
          <w:kern w:val="0"/>
          <w:sz w:val="22"/>
          <w:szCs w:val="22"/>
          <w14:ligatures w14:val="none"/>
        </w:rPr>
        <w:lastRenderedPageBreak/>
        <w:t xml:space="preserve">AmeriCorps members who successfully complete a term of service are eligible for the Segal AmeriCorps Education Award, subject to specific terms and limitations. </w:t>
      </w:r>
      <w:hyperlink r:id="rId25" w:history="1">
        <w:r w:rsidRPr="003511B0">
          <w:rPr>
            <w:rFonts w:ascii="Roboto" w:hAnsi="Roboto"/>
            <w:b/>
            <w:bCs/>
            <w:color w:val="77206D" w:themeColor="accent5" w:themeShade="BF"/>
            <w:kern w:val="0"/>
            <w:sz w:val="22"/>
            <w:szCs w:val="22"/>
            <w:u w:val="single"/>
            <w14:ligatures w14:val="none"/>
          </w:rPr>
          <w:t>Learn more about the AmeriCorps Segal Education Award Here</w:t>
        </w:r>
        <w:r w:rsidRPr="003511B0">
          <w:rPr>
            <w:rFonts w:ascii="Roboto" w:hAnsi="Roboto"/>
            <w:color w:val="77206D" w:themeColor="accent5" w:themeShade="BF"/>
            <w:kern w:val="0"/>
            <w:sz w:val="22"/>
            <w:szCs w:val="22"/>
            <w14:ligatures w14:val="none"/>
          </w:rPr>
          <w:t xml:space="preserve"> https://americorps.gov/members-volunteers/segal-americorps-education-award</w:t>
        </w:r>
        <w:r w:rsidRPr="003511B0">
          <w:rPr>
            <w:rFonts w:ascii="Roboto" w:hAnsi="Roboto"/>
            <w:b/>
            <w:bCs/>
            <w:color w:val="77206D" w:themeColor="accent5" w:themeShade="BF"/>
            <w:kern w:val="0"/>
            <w:sz w:val="22"/>
            <w:szCs w:val="22"/>
            <w:u w:val="single"/>
            <w14:ligatures w14:val="none"/>
          </w:rPr>
          <w:t xml:space="preserve"> </w:t>
        </w:r>
      </w:hyperlink>
      <w:r w:rsidRPr="003511B0">
        <w:rPr>
          <w:rFonts w:ascii="Roboto" w:hAnsi="Roboto"/>
          <w:color w:val="77206D" w:themeColor="accent5" w:themeShade="BF"/>
          <w:kern w:val="0"/>
          <w:sz w:val="22"/>
          <w:szCs w:val="22"/>
          <w14:ligatures w14:val="none"/>
        </w:rPr>
        <w:t xml:space="preserve"> </w:t>
      </w:r>
    </w:p>
    <w:tbl>
      <w:tblPr>
        <w:tblStyle w:val="GridTable4-Accent2"/>
        <w:tblpPr w:leftFromText="180" w:rightFromText="180" w:vertAnchor="text" w:horzAnchor="margin" w:tblpY="273"/>
        <w:tblW w:w="10795" w:type="dxa"/>
        <w:tblLook w:val="04A0" w:firstRow="1" w:lastRow="0" w:firstColumn="1" w:lastColumn="0" w:noHBand="0" w:noVBand="1"/>
      </w:tblPr>
      <w:tblGrid>
        <w:gridCol w:w="10795"/>
      </w:tblGrid>
      <w:tr w:rsidR="003511B0" w:rsidRPr="003511B0" w14:paraId="39A77E71" w14:textId="77777777" w:rsidTr="00B24A22">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0" w:type="dxa"/>
            <w:shd w:val="clear" w:color="auto" w:fill="80340D" w:themeFill="accent2" w:themeFillShade="80"/>
          </w:tcPr>
          <w:p w14:paraId="0DD8174E" w14:textId="77777777" w:rsidR="003511B0" w:rsidRPr="003511B0" w:rsidRDefault="003511B0" w:rsidP="003511B0">
            <w:pPr>
              <w:spacing w:after="200" w:line="276" w:lineRule="auto"/>
              <w:contextualSpacing/>
              <w:rPr>
                <w:rFonts w:ascii="Roboto" w:hAnsi="Roboto"/>
              </w:rPr>
            </w:pPr>
            <w:r w:rsidRPr="003511B0">
              <w:rPr>
                <w:rFonts w:ascii="Roboto" w:hAnsi="Roboto"/>
              </w:rPr>
              <w:t>Segal AmeriCorps Education Award (Table 3)</w:t>
            </w:r>
          </w:p>
          <w:p w14:paraId="3602C99A" w14:textId="77777777" w:rsidR="003511B0" w:rsidRPr="003511B0" w:rsidRDefault="003511B0" w:rsidP="003511B0">
            <w:pPr>
              <w:spacing w:after="200" w:line="276" w:lineRule="auto"/>
              <w:contextualSpacing/>
              <w:rPr>
                <w:rFonts w:ascii="Roboto" w:hAnsi="Roboto"/>
              </w:rPr>
            </w:pPr>
            <w:r w:rsidRPr="003511B0">
              <w:rPr>
                <w:rFonts w:ascii="Roboto" w:hAnsi="Roboto"/>
              </w:rPr>
              <w:t>“X” = Yes</w:t>
            </w:r>
          </w:p>
          <w:p w14:paraId="23FCF09D" w14:textId="77777777" w:rsidR="003511B0" w:rsidRPr="003511B0" w:rsidRDefault="003511B0" w:rsidP="003511B0">
            <w:pPr>
              <w:spacing w:after="200" w:line="276" w:lineRule="auto"/>
              <w:contextualSpacing/>
              <w:rPr>
                <w:rFonts w:ascii="Roboto" w:hAnsi="Roboto"/>
              </w:rPr>
            </w:pPr>
            <w:r w:rsidRPr="003511B0">
              <w:rPr>
                <w:rFonts w:ascii="Roboto" w:hAnsi="Roboto"/>
              </w:rPr>
              <w:t>Blank = No</w:t>
            </w:r>
          </w:p>
        </w:tc>
      </w:tr>
      <w:tr w:rsidR="003511B0" w:rsidRPr="003511B0" w14:paraId="4FD0EBA5" w14:textId="77777777" w:rsidTr="00B24A22">
        <w:trPr>
          <w:cnfStyle w:val="000000100000" w:firstRow="0" w:lastRow="0" w:firstColumn="0" w:lastColumn="0" w:oddVBand="0" w:evenVBand="0" w:oddHBand="1" w:evenHBand="0" w:firstRowFirstColumn="0" w:firstRowLastColumn="0" w:lastRowFirstColumn="0" w:lastRowLastColumn="0"/>
          <w:trHeight w:val="1696"/>
        </w:trPr>
        <w:tc>
          <w:tcPr>
            <w:cnfStyle w:val="001000000000" w:firstRow="0" w:lastRow="0" w:firstColumn="1" w:lastColumn="0" w:oddVBand="0" w:evenVBand="0" w:oddHBand="0" w:evenHBand="0" w:firstRowFirstColumn="0" w:firstRowLastColumn="0" w:lastRowFirstColumn="0" w:lastRowLastColumn="0"/>
            <w:tcW w:w="0" w:type="dxa"/>
            <w:vAlign w:val="center"/>
          </w:tcPr>
          <w:p w14:paraId="7EF07B26" w14:textId="77777777" w:rsidR="00C629ED" w:rsidRDefault="003511B0" w:rsidP="003511B0">
            <w:pPr>
              <w:spacing w:after="200" w:line="276" w:lineRule="auto"/>
              <w:contextualSpacing/>
              <w:rPr>
                <w:rFonts w:ascii="Roboto" w:hAnsi="Roboto"/>
                <w:b w:val="0"/>
                <w:bCs w:val="0"/>
              </w:rPr>
            </w:pPr>
            <w:r w:rsidRPr="003511B0">
              <w:rPr>
                <w:rFonts w:ascii="Roboto" w:hAnsi="Roboto"/>
              </w:rPr>
              <w:fldChar w:fldCharType="begin">
                <w:ffData>
                  <w:name w:val=""/>
                  <w:enabled/>
                  <w:calcOnExit w:val="0"/>
                  <w:checkBox>
                    <w:sizeAuto/>
                    <w:default w:val="0"/>
                  </w:checkBox>
                </w:ffData>
              </w:fldChar>
            </w:r>
            <w:r w:rsidRPr="003511B0">
              <w:rPr>
                <w:rFonts w:ascii="Roboto" w:hAnsi="Roboto"/>
              </w:rPr>
              <w:instrText xml:space="preserve"> FORMCHECKBOX </w:instrText>
            </w:r>
            <w:r w:rsidRPr="003511B0">
              <w:rPr>
                <w:rFonts w:ascii="Roboto" w:hAnsi="Roboto"/>
              </w:rPr>
            </w:r>
            <w:r w:rsidRPr="003511B0">
              <w:rPr>
                <w:rFonts w:ascii="Roboto" w:hAnsi="Roboto"/>
              </w:rPr>
              <w:fldChar w:fldCharType="separate"/>
            </w:r>
            <w:r w:rsidRPr="003511B0">
              <w:rPr>
                <w:rFonts w:ascii="Roboto" w:hAnsi="Roboto"/>
              </w:rPr>
              <w:fldChar w:fldCharType="end"/>
            </w:r>
            <w:r w:rsidRPr="003511B0">
              <w:rPr>
                <w:rFonts w:ascii="Roboto" w:hAnsi="Roboto"/>
              </w:rPr>
              <w:t xml:space="preserve"> $7,395.00 </w:t>
            </w:r>
            <w:r w:rsidRPr="003511B0">
              <w:rPr>
                <w:rFonts w:ascii="Roboto" w:hAnsi="Roboto"/>
              </w:rPr>
              <w:sym w:font="Wingdings" w:char="F0E0"/>
            </w:r>
            <w:r w:rsidRPr="003511B0">
              <w:rPr>
                <w:rFonts w:ascii="Roboto" w:hAnsi="Roboto"/>
              </w:rPr>
              <w:t xml:space="preserve"> Full Time (1700 hours)</w:t>
            </w:r>
            <w:r w:rsidRPr="003511B0">
              <w:rPr>
                <w:rFonts w:ascii="Roboto" w:hAnsi="Roboto"/>
              </w:rPr>
              <w:br/>
            </w:r>
            <w:r w:rsidRPr="003511B0">
              <w:rPr>
                <w:rFonts w:ascii="Roboto" w:hAnsi="Roboto"/>
              </w:rPr>
              <w:fldChar w:fldCharType="begin">
                <w:ffData>
                  <w:name w:val="Check1"/>
                  <w:enabled/>
                  <w:calcOnExit w:val="0"/>
                  <w:checkBox>
                    <w:sizeAuto/>
                    <w:default w:val="0"/>
                  </w:checkBox>
                </w:ffData>
              </w:fldChar>
            </w:r>
            <w:r w:rsidRPr="003511B0">
              <w:rPr>
                <w:rFonts w:ascii="Roboto" w:hAnsi="Roboto"/>
              </w:rPr>
              <w:instrText xml:space="preserve"> FORMCHECKBOX </w:instrText>
            </w:r>
            <w:r w:rsidRPr="003511B0">
              <w:rPr>
                <w:rFonts w:ascii="Roboto" w:hAnsi="Roboto"/>
              </w:rPr>
            </w:r>
            <w:r w:rsidRPr="003511B0">
              <w:rPr>
                <w:rFonts w:ascii="Roboto" w:hAnsi="Roboto"/>
              </w:rPr>
              <w:fldChar w:fldCharType="separate"/>
            </w:r>
            <w:r w:rsidRPr="003511B0">
              <w:rPr>
                <w:rFonts w:ascii="Roboto" w:hAnsi="Roboto"/>
              </w:rPr>
              <w:fldChar w:fldCharType="end"/>
            </w:r>
            <w:r w:rsidRPr="003511B0">
              <w:rPr>
                <w:rFonts w:ascii="Roboto" w:hAnsi="Roboto"/>
              </w:rPr>
              <w:t xml:space="preserve"> $5,176.50 </w:t>
            </w:r>
            <w:r w:rsidRPr="003511B0">
              <w:rPr>
                <w:rFonts w:ascii="Roboto" w:hAnsi="Roboto"/>
              </w:rPr>
              <w:sym w:font="Wingdings" w:char="F0E0"/>
            </w:r>
            <w:r w:rsidRPr="003511B0">
              <w:rPr>
                <w:rFonts w:ascii="Roboto" w:hAnsi="Roboto"/>
              </w:rPr>
              <w:t xml:space="preserve">  Three Quarters Time (1200 hours)</w:t>
            </w:r>
            <w:r w:rsidRPr="003511B0">
              <w:rPr>
                <w:rFonts w:ascii="Roboto" w:hAnsi="Roboto"/>
              </w:rPr>
              <w:br/>
            </w:r>
            <w:r w:rsidRPr="003511B0">
              <w:rPr>
                <w:rFonts w:ascii="Roboto" w:hAnsi="Roboto"/>
              </w:rPr>
              <w:fldChar w:fldCharType="begin">
                <w:ffData>
                  <w:name w:val="Check1"/>
                  <w:enabled/>
                  <w:calcOnExit w:val="0"/>
                  <w:checkBox>
                    <w:sizeAuto/>
                    <w:default w:val="0"/>
                  </w:checkBox>
                </w:ffData>
              </w:fldChar>
            </w:r>
            <w:r w:rsidRPr="003511B0">
              <w:rPr>
                <w:rFonts w:ascii="Roboto" w:hAnsi="Roboto"/>
              </w:rPr>
              <w:instrText xml:space="preserve"> FORMCHECKBOX </w:instrText>
            </w:r>
            <w:r w:rsidRPr="003511B0">
              <w:rPr>
                <w:rFonts w:ascii="Roboto" w:hAnsi="Roboto"/>
              </w:rPr>
            </w:r>
            <w:r w:rsidRPr="003511B0">
              <w:rPr>
                <w:rFonts w:ascii="Roboto" w:hAnsi="Roboto"/>
              </w:rPr>
              <w:fldChar w:fldCharType="separate"/>
            </w:r>
            <w:r w:rsidRPr="003511B0">
              <w:rPr>
                <w:rFonts w:ascii="Roboto" w:hAnsi="Roboto"/>
              </w:rPr>
              <w:fldChar w:fldCharType="end"/>
            </w:r>
            <w:r w:rsidRPr="003511B0">
              <w:rPr>
                <w:rFonts w:ascii="Roboto" w:hAnsi="Roboto"/>
              </w:rPr>
              <w:t xml:space="preserve"> $3,697.50 </w:t>
            </w:r>
            <w:r w:rsidRPr="003511B0">
              <w:rPr>
                <w:rFonts w:ascii="Roboto" w:hAnsi="Roboto"/>
              </w:rPr>
              <w:sym w:font="Wingdings" w:char="F0E0"/>
            </w:r>
            <w:r w:rsidRPr="003511B0">
              <w:rPr>
                <w:rFonts w:ascii="Roboto" w:hAnsi="Roboto"/>
              </w:rPr>
              <w:t xml:space="preserve">  Half Time (900 hours) </w:t>
            </w:r>
          </w:p>
          <w:p w14:paraId="69AA92DC" w14:textId="2ED50FBA" w:rsidR="003511B0" w:rsidRPr="003511B0" w:rsidRDefault="00C629ED" w:rsidP="003511B0">
            <w:pPr>
              <w:spacing w:after="200" w:line="276" w:lineRule="auto"/>
              <w:contextualSpacing/>
              <w:rPr>
                <w:rFonts w:ascii="Roboto" w:hAnsi="Roboto"/>
              </w:rPr>
            </w:pPr>
            <w:r w:rsidRPr="003511B0">
              <w:rPr>
                <w:rFonts w:ascii="Roboto" w:hAnsi="Roboto"/>
              </w:rPr>
              <w:fldChar w:fldCharType="begin">
                <w:ffData>
                  <w:name w:val="Check1"/>
                  <w:enabled/>
                  <w:calcOnExit w:val="0"/>
                  <w:checkBox>
                    <w:sizeAuto/>
                    <w:default w:val="0"/>
                  </w:checkBox>
                </w:ffData>
              </w:fldChar>
            </w:r>
            <w:r w:rsidRPr="003511B0">
              <w:rPr>
                <w:rFonts w:ascii="Roboto" w:hAnsi="Roboto"/>
              </w:rPr>
              <w:instrText xml:space="preserve"> FORMCHECKBOX </w:instrText>
            </w:r>
            <w:r w:rsidRPr="003511B0">
              <w:rPr>
                <w:rFonts w:ascii="Roboto" w:hAnsi="Roboto"/>
              </w:rPr>
            </w:r>
            <w:r w:rsidRPr="003511B0">
              <w:rPr>
                <w:rFonts w:ascii="Roboto" w:hAnsi="Roboto"/>
              </w:rPr>
              <w:fldChar w:fldCharType="separate"/>
            </w:r>
            <w:r w:rsidRPr="003511B0">
              <w:rPr>
                <w:rFonts w:ascii="Roboto" w:hAnsi="Roboto"/>
              </w:rPr>
              <w:fldChar w:fldCharType="end"/>
            </w:r>
            <w:r>
              <w:rPr>
                <w:rFonts w:ascii="Roboto" w:hAnsi="Roboto"/>
              </w:rPr>
              <w:t xml:space="preserve"> </w:t>
            </w:r>
            <w:r w:rsidR="003511B0" w:rsidRPr="003511B0">
              <w:rPr>
                <w:rFonts w:ascii="Roboto" w:hAnsi="Roboto"/>
              </w:rPr>
              <w:t xml:space="preserve">$2,817.14 </w:t>
            </w:r>
            <w:r w:rsidR="003511B0" w:rsidRPr="003511B0">
              <w:rPr>
                <w:rFonts w:ascii="Roboto" w:hAnsi="Roboto"/>
              </w:rPr>
              <w:sym w:font="Wingdings" w:char="F0E0"/>
            </w:r>
            <w:r w:rsidR="003511B0" w:rsidRPr="003511B0">
              <w:rPr>
                <w:rFonts w:ascii="Roboto" w:hAnsi="Roboto"/>
              </w:rPr>
              <w:t xml:space="preserve">  Reduced Half Time (675 hours)</w:t>
            </w:r>
            <w:r w:rsidR="003511B0" w:rsidRPr="003511B0">
              <w:rPr>
                <w:rFonts w:ascii="Roboto" w:hAnsi="Roboto"/>
              </w:rPr>
              <w:br/>
            </w:r>
            <w:r>
              <w:rPr>
                <w:rFonts w:ascii="Roboto" w:hAnsi="Roboto"/>
              </w:rPr>
              <w:t xml:space="preserve">X   </w:t>
            </w:r>
            <w:r w:rsidR="003511B0" w:rsidRPr="003511B0">
              <w:rPr>
                <w:rFonts w:ascii="Roboto" w:hAnsi="Roboto"/>
              </w:rPr>
              <w:t xml:space="preserve">$1,956.35 </w:t>
            </w:r>
            <w:r w:rsidR="003511B0" w:rsidRPr="003511B0">
              <w:rPr>
                <w:rFonts w:ascii="Roboto" w:hAnsi="Roboto"/>
              </w:rPr>
              <w:sym w:font="Wingdings" w:char="F0E0"/>
            </w:r>
            <w:r w:rsidR="003511B0" w:rsidRPr="003511B0">
              <w:rPr>
                <w:rFonts w:ascii="Roboto" w:hAnsi="Roboto"/>
              </w:rPr>
              <w:t xml:space="preserve">  Quarter Time (450 hours)</w:t>
            </w:r>
            <w:r w:rsidR="003511B0" w:rsidRPr="003511B0">
              <w:rPr>
                <w:rFonts w:ascii="Roboto" w:hAnsi="Roboto"/>
              </w:rPr>
              <w:br/>
            </w:r>
            <w:r w:rsidR="003511B0" w:rsidRPr="003511B0">
              <w:rPr>
                <w:rFonts w:ascii="Roboto" w:hAnsi="Roboto"/>
              </w:rPr>
              <w:fldChar w:fldCharType="begin">
                <w:ffData>
                  <w:name w:val="Check1"/>
                  <w:enabled/>
                  <w:calcOnExit w:val="0"/>
                  <w:checkBox>
                    <w:sizeAuto/>
                    <w:default w:val="0"/>
                  </w:checkBox>
                </w:ffData>
              </w:fldChar>
            </w:r>
            <w:r w:rsidR="003511B0" w:rsidRPr="003511B0">
              <w:rPr>
                <w:rFonts w:ascii="Roboto" w:hAnsi="Roboto"/>
              </w:rPr>
              <w:instrText xml:space="preserve"> FORMCHECKBOX </w:instrText>
            </w:r>
            <w:r w:rsidR="003511B0" w:rsidRPr="003511B0">
              <w:rPr>
                <w:rFonts w:ascii="Roboto" w:hAnsi="Roboto"/>
              </w:rPr>
            </w:r>
            <w:r w:rsidR="003511B0" w:rsidRPr="003511B0">
              <w:rPr>
                <w:rFonts w:ascii="Roboto" w:hAnsi="Roboto"/>
              </w:rPr>
              <w:fldChar w:fldCharType="separate"/>
            </w:r>
            <w:r w:rsidR="003511B0" w:rsidRPr="003511B0">
              <w:rPr>
                <w:rFonts w:ascii="Roboto" w:hAnsi="Roboto"/>
              </w:rPr>
              <w:fldChar w:fldCharType="end"/>
            </w:r>
            <w:r w:rsidR="003511B0" w:rsidRPr="003511B0">
              <w:rPr>
                <w:rFonts w:ascii="Roboto" w:hAnsi="Roboto"/>
              </w:rPr>
              <w:t xml:space="preserve"> $1,565.08 </w:t>
            </w:r>
            <w:r w:rsidR="003511B0" w:rsidRPr="003511B0">
              <w:rPr>
                <w:rFonts w:ascii="Roboto" w:hAnsi="Roboto"/>
              </w:rPr>
              <w:sym w:font="Wingdings" w:char="F0E0"/>
            </w:r>
            <w:r w:rsidR="003511B0" w:rsidRPr="003511B0">
              <w:rPr>
                <w:rFonts w:ascii="Roboto" w:hAnsi="Roboto"/>
              </w:rPr>
              <w:t xml:space="preserve">  Minimum Time (300 hours)</w:t>
            </w:r>
          </w:p>
        </w:tc>
      </w:tr>
    </w:tbl>
    <w:p w14:paraId="1CECFE19" w14:textId="77777777" w:rsidR="003511B0" w:rsidRPr="003511B0" w:rsidRDefault="003511B0" w:rsidP="003511B0">
      <w:pPr>
        <w:spacing w:after="0" w:line="240" w:lineRule="auto"/>
        <w:jc w:val="both"/>
        <w:rPr>
          <w:rFonts w:ascii="Roboto" w:hAnsi="Roboto"/>
          <w:kern w:val="0"/>
          <w:sz w:val="22"/>
          <w:szCs w:val="22"/>
          <w14:ligatures w14:val="none"/>
        </w:rPr>
      </w:pPr>
    </w:p>
    <w:p w14:paraId="4ADCC0CD" w14:textId="77777777" w:rsidR="003511B0" w:rsidRPr="003511B0" w:rsidRDefault="003511B0" w:rsidP="003511B0">
      <w:pPr>
        <w:spacing w:after="200" w:line="276" w:lineRule="auto"/>
        <w:rPr>
          <w:rFonts w:ascii="Roboto" w:hAnsi="Roboto"/>
          <w:kern w:val="0"/>
          <w:sz w:val="22"/>
          <w:szCs w:val="22"/>
          <w14:ligatures w14:val="none"/>
        </w:rPr>
      </w:pPr>
    </w:p>
    <w:p w14:paraId="11DD4966" w14:textId="77777777" w:rsidR="003511B0" w:rsidRPr="003511B0" w:rsidRDefault="003511B0" w:rsidP="003511B0">
      <w:pPr>
        <w:spacing w:after="200" w:line="276" w:lineRule="auto"/>
        <w:rPr>
          <w:rFonts w:ascii="Roboto" w:hAnsi="Roboto"/>
          <w:kern w:val="0"/>
          <w:sz w:val="22"/>
          <w:szCs w:val="22"/>
          <w14:ligatures w14:val="none"/>
        </w:rPr>
      </w:pPr>
    </w:p>
    <w:p w14:paraId="7155881F" w14:textId="77777777" w:rsidR="003511B0" w:rsidRPr="003511B0" w:rsidRDefault="003511B0" w:rsidP="003511B0">
      <w:pPr>
        <w:spacing w:after="200" w:line="276" w:lineRule="auto"/>
        <w:rPr>
          <w:rFonts w:ascii="Roboto" w:hAnsi="Roboto"/>
          <w:kern w:val="0"/>
          <w:sz w:val="22"/>
          <w:szCs w:val="22"/>
          <w14:ligatures w14:val="none"/>
        </w:rPr>
      </w:pPr>
    </w:p>
    <w:p w14:paraId="795404B2" w14:textId="77777777" w:rsidR="003511B0" w:rsidRDefault="003511B0" w:rsidP="003511B0">
      <w:pPr>
        <w:spacing w:after="200" w:line="276" w:lineRule="auto"/>
        <w:rPr>
          <w:rFonts w:ascii="Roboto" w:hAnsi="Roboto"/>
          <w:kern w:val="0"/>
          <w:sz w:val="22"/>
          <w:szCs w:val="22"/>
          <w14:ligatures w14:val="none"/>
        </w:rPr>
      </w:pPr>
    </w:p>
    <w:p w14:paraId="2C12B24E" w14:textId="77777777" w:rsidR="001C6911" w:rsidRDefault="001C6911" w:rsidP="003511B0">
      <w:pPr>
        <w:spacing w:after="200" w:line="276" w:lineRule="auto"/>
        <w:rPr>
          <w:rFonts w:ascii="Roboto" w:hAnsi="Roboto"/>
          <w:kern w:val="0"/>
          <w:sz w:val="22"/>
          <w:szCs w:val="22"/>
          <w14:ligatures w14:val="none"/>
        </w:rPr>
      </w:pPr>
    </w:p>
    <w:p w14:paraId="4A3BBA6E" w14:textId="77777777" w:rsidR="001C6911" w:rsidRDefault="001C6911" w:rsidP="003511B0">
      <w:pPr>
        <w:spacing w:after="200" w:line="276" w:lineRule="auto"/>
        <w:rPr>
          <w:rFonts w:ascii="Roboto" w:hAnsi="Roboto"/>
          <w:kern w:val="0"/>
          <w:sz w:val="22"/>
          <w:szCs w:val="22"/>
          <w14:ligatures w14:val="none"/>
        </w:rPr>
      </w:pPr>
    </w:p>
    <w:p w14:paraId="760A5C41" w14:textId="77777777" w:rsidR="001C6911" w:rsidRDefault="001C6911" w:rsidP="003511B0">
      <w:pPr>
        <w:spacing w:after="200" w:line="276" w:lineRule="auto"/>
        <w:rPr>
          <w:rFonts w:ascii="Roboto" w:hAnsi="Roboto"/>
          <w:kern w:val="0"/>
          <w:sz w:val="22"/>
          <w:szCs w:val="22"/>
          <w14:ligatures w14:val="none"/>
        </w:rPr>
      </w:pPr>
    </w:p>
    <w:p w14:paraId="49F58F66" w14:textId="77777777" w:rsidR="001C6911" w:rsidRDefault="001C6911" w:rsidP="003511B0">
      <w:pPr>
        <w:spacing w:after="200" w:line="276" w:lineRule="auto"/>
        <w:rPr>
          <w:rFonts w:ascii="Roboto" w:hAnsi="Roboto"/>
          <w:kern w:val="0"/>
          <w:sz w:val="22"/>
          <w:szCs w:val="22"/>
          <w14:ligatures w14:val="none"/>
        </w:rPr>
      </w:pPr>
    </w:p>
    <w:p w14:paraId="2D6C7408" w14:textId="77777777" w:rsidR="001C6911" w:rsidRDefault="001C6911" w:rsidP="003511B0">
      <w:pPr>
        <w:spacing w:after="200" w:line="276" w:lineRule="auto"/>
        <w:rPr>
          <w:rFonts w:ascii="Roboto" w:hAnsi="Roboto"/>
          <w:kern w:val="0"/>
          <w:sz w:val="22"/>
          <w:szCs w:val="22"/>
          <w14:ligatures w14:val="none"/>
        </w:rPr>
      </w:pPr>
    </w:p>
    <w:p w14:paraId="497E4799" w14:textId="77777777" w:rsidR="001C6911" w:rsidRDefault="001C6911" w:rsidP="003511B0">
      <w:pPr>
        <w:spacing w:after="200" w:line="276" w:lineRule="auto"/>
        <w:rPr>
          <w:rFonts w:ascii="Roboto" w:hAnsi="Roboto"/>
          <w:kern w:val="0"/>
          <w:sz w:val="22"/>
          <w:szCs w:val="22"/>
          <w14:ligatures w14:val="none"/>
        </w:rPr>
      </w:pPr>
    </w:p>
    <w:p w14:paraId="2E370AE8" w14:textId="77777777" w:rsidR="001C6911" w:rsidRDefault="001C6911" w:rsidP="003511B0">
      <w:pPr>
        <w:spacing w:after="200" w:line="276" w:lineRule="auto"/>
        <w:rPr>
          <w:rFonts w:ascii="Roboto" w:hAnsi="Roboto"/>
          <w:kern w:val="0"/>
          <w:sz w:val="22"/>
          <w:szCs w:val="22"/>
          <w14:ligatures w14:val="none"/>
        </w:rPr>
      </w:pPr>
    </w:p>
    <w:p w14:paraId="6E5977B5" w14:textId="77777777" w:rsidR="001C6911" w:rsidRDefault="001C6911" w:rsidP="003511B0">
      <w:pPr>
        <w:spacing w:after="200" w:line="276" w:lineRule="auto"/>
        <w:rPr>
          <w:rFonts w:ascii="Roboto" w:hAnsi="Roboto"/>
          <w:kern w:val="0"/>
          <w:sz w:val="22"/>
          <w:szCs w:val="22"/>
          <w14:ligatures w14:val="none"/>
        </w:rPr>
      </w:pPr>
    </w:p>
    <w:p w14:paraId="0205CE08" w14:textId="77777777" w:rsidR="001C6911" w:rsidRDefault="001C6911" w:rsidP="003511B0">
      <w:pPr>
        <w:spacing w:after="200" w:line="276" w:lineRule="auto"/>
        <w:rPr>
          <w:rFonts w:ascii="Roboto" w:hAnsi="Roboto"/>
          <w:kern w:val="0"/>
          <w:sz w:val="22"/>
          <w:szCs w:val="22"/>
          <w14:ligatures w14:val="none"/>
        </w:rPr>
      </w:pPr>
    </w:p>
    <w:p w14:paraId="655BD310" w14:textId="77777777" w:rsidR="001C6911" w:rsidRPr="003511B0" w:rsidRDefault="001C6911" w:rsidP="003511B0">
      <w:pPr>
        <w:spacing w:after="200" w:line="276" w:lineRule="auto"/>
        <w:rPr>
          <w:rFonts w:ascii="Roboto" w:hAnsi="Roboto"/>
          <w:kern w:val="0"/>
          <w:sz w:val="22"/>
          <w:szCs w:val="22"/>
          <w14:ligatures w14:val="none"/>
        </w:rPr>
      </w:pPr>
    </w:p>
    <w:p w14:paraId="27450F2F" w14:textId="77777777" w:rsidR="003511B0" w:rsidRPr="003511B0" w:rsidRDefault="003511B0" w:rsidP="003511B0">
      <w:pPr>
        <w:spacing w:after="0" w:line="240" w:lineRule="auto"/>
        <w:contextualSpacing/>
        <w:rPr>
          <w:rFonts w:ascii="Roboto" w:hAnsi="Roboto"/>
          <w:kern w:val="0"/>
          <w:sz w:val="22"/>
          <w:szCs w:val="22"/>
          <w14:ligatures w14:val="none"/>
        </w:rPr>
      </w:pPr>
    </w:p>
    <w:p w14:paraId="1F6454EB" w14:textId="77777777" w:rsidR="003511B0" w:rsidRPr="003511B0" w:rsidRDefault="003511B0" w:rsidP="003511B0">
      <w:pPr>
        <w:spacing w:after="0" w:line="240" w:lineRule="auto"/>
        <w:contextualSpacing/>
        <w:jc w:val="center"/>
        <w:rPr>
          <w:rFonts w:ascii="Roboto" w:hAnsi="Roboto" w:cs="Times New Roman"/>
          <w:kern w:val="0"/>
          <w14:ligatures w14:val="none"/>
        </w:rPr>
      </w:pPr>
      <w:r w:rsidRPr="003511B0">
        <w:rPr>
          <w:rFonts w:ascii="Roboto" w:hAnsi="Roboto" w:cs="Times New Roman"/>
          <w:kern w:val="0"/>
          <w14:ligatures w14:val="none"/>
        </w:rPr>
        <w:t>Program Director: Kelis Vogel</w:t>
      </w:r>
    </w:p>
    <w:p w14:paraId="671A82DA" w14:textId="77777777" w:rsidR="003511B0" w:rsidRPr="003511B0" w:rsidRDefault="003511B0" w:rsidP="003511B0">
      <w:pPr>
        <w:spacing w:after="0" w:line="240" w:lineRule="auto"/>
        <w:contextualSpacing/>
        <w:jc w:val="center"/>
        <w:rPr>
          <w:rFonts w:ascii="Roboto" w:hAnsi="Roboto" w:cs="Times New Roman"/>
          <w:kern w:val="0"/>
          <w:highlight w:val="red"/>
          <w14:ligatures w14:val="none"/>
        </w:rPr>
      </w:pPr>
    </w:p>
    <w:p w14:paraId="41C33B0F" w14:textId="33BDB471" w:rsidR="003511B0" w:rsidRPr="003511B0" w:rsidRDefault="003511B0" w:rsidP="001C6911">
      <w:pPr>
        <w:spacing w:after="200" w:line="276" w:lineRule="auto"/>
        <w:jc w:val="center"/>
        <w:rPr>
          <w:rFonts w:ascii="Roboto" w:hAnsi="Roboto" w:cs="Times New Roman"/>
          <w:kern w:val="0"/>
          <w:lang w:val="fr-FR"/>
          <w14:ligatures w14:val="none"/>
        </w:rPr>
      </w:pPr>
      <w:r w:rsidRPr="003511B0">
        <w:rPr>
          <w:rFonts w:ascii="Roboto" w:hAnsi="Roboto" w:cs="Times New Roman"/>
          <w:kern w:val="0"/>
          <w14:ligatures w14:val="none"/>
        </w:rPr>
        <w:t xml:space="preserve">Program Director Contact </w:t>
      </w:r>
      <w:r w:rsidRPr="003511B0">
        <w:rPr>
          <w:rFonts w:ascii="Roboto" w:hAnsi="Roboto" w:cs="Times New Roman"/>
          <w:kern w:val="0"/>
          <w:lang w:val="fr-FR"/>
          <w14:ligatures w14:val="none"/>
        </w:rPr>
        <w:t xml:space="preserve">Information: 864-226-3438 </w:t>
      </w:r>
      <w:proofErr w:type="spellStart"/>
      <w:r w:rsidRPr="003511B0">
        <w:rPr>
          <w:rFonts w:ascii="Roboto" w:hAnsi="Roboto" w:cs="Times New Roman"/>
          <w:kern w:val="0"/>
          <w:lang w:val="fr-FR"/>
          <w14:ligatures w14:val="none"/>
        </w:rPr>
        <w:t>ext</w:t>
      </w:r>
      <w:proofErr w:type="spellEnd"/>
      <w:r w:rsidRPr="003511B0">
        <w:rPr>
          <w:rFonts w:ascii="Roboto" w:hAnsi="Roboto" w:cs="Times New Roman"/>
          <w:kern w:val="0"/>
          <w:lang w:val="fr-FR"/>
          <w14:ligatures w14:val="none"/>
        </w:rPr>
        <w:t>. 107</w:t>
      </w:r>
    </w:p>
    <w:p w14:paraId="68156FFF" w14:textId="77777777" w:rsidR="00F14DC3" w:rsidRDefault="00F14DC3"/>
    <w:sectPr w:rsidR="00F14DC3" w:rsidSect="003511B0">
      <w:headerReference w:type="default" r:id="rId26"/>
      <w:footerReference w:type="default" r:id="rId27"/>
      <w:pgSz w:w="12240" w:h="15840"/>
      <w:pgMar w:top="1627"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68E82" w14:textId="77777777" w:rsidR="008C1CD7" w:rsidRPr="00361645" w:rsidRDefault="008C1CD7" w:rsidP="002777E0">
    <w:pPr>
      <w:pStyle w:val="Footer"/>
      <w:rPr>
        <w:rFonts w:ascii="Tw Cen MT Condensed" w:hAnsi="Tw Cen MT Condensed"/>
        <w:smallCaps/>
      </w:rPr>
    </w:pPr>
    <w:r>
      <w:rPr>
        <w:noProof/>
      </w:rPr>
      <w:drawing>
        <wp:inline distT="0" distB="0" distL="0" distR="0" wp14:anchorId="64C224AA" wp14:editId="0705704B">
          <wp:extent cx="708660" cy="380183"/>
          <wp:effectExtent l="0" t="0" r="0" b="1270"/>
          <wp:docPr id="179826494" name="Picture 1" descr="A blue and white sign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26494" name="Picture 1" descr="A blue and white sign with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0042" cy="397019"/>
                  </a:xfrm>
                  <a:prstGeom prst="rect">
                    <a:avLst/>
                  </a:prstGeom>
                </pic:spPr>
              </pic:pic>
            </a:graphicData>
          </a:graphic>
        </wp:inline>
      </w:drawing>
    </w:r>
    <w:r w:rsidRPr="00E741B3">
      <w:rPr>
        <w:caps/>
        <w:noProof/>
        <w:color w:val="112542"/>
      </w:rPr>
      <w:ptab w:relativeTo="margin" w:alignment="right" w:leader="none"/>
    </w:r>
    <w:r w:rsidRPr="00E741B3">
      <w:rPr>
        <w:caps/>
        <w:color w:val="112542"/>
      </w:rPr>
      <w:t xml:space="preserve"> Updated </w:t>
    </w:r>
    <w:r>
      <w:rPr>
        <w:caps/>
        <w:color w:val="112542"/>
      </w:rPr>
      <w:t>JUNE 2024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94A54" w14:textId="77777777" w:rsidR="008C1CD7" w:rsidRDefault="008C1CD7">
    <w:pPr>
      <w:pStyle w:val="Header"/>
    </w:pPr>
    <w:r>
      <w:rPr>
        <w:noProof/>
      </w:rPr>
      <mc:AlternateContent>
        <mc:Choice Requires="wpg">
          <w:drawing>
            <wp:anchor distT="0" distB="0" distL="114300" distR="114300" simplePos="0" relativeHeight="251659264" behindDoc="0" locked="0" layoutInCell="1" allowOverlap="1" wp14:anchorId="5821B6A4" wp14:editId="206884FA">
              <wp:simplePos x="0" y="0"/>
              <wp:positionH relativeFrom="margin">
                <wp:posOffset>-901065</wp:posOffset>
              </wp:positionH>
              <wp:positionV relativeFrom="paragraph">
                <wp:posOffset>-342900</wp:posOffset>
              </wp:positionV>
              <wp:extent cx="8639175" cy="843915"/>
              <wp:effectExtent l="0" t="0" r="9525" b="0"/>
              <wp:wrapNone/>
              <wp:docPr id="2" name="Group 2"/>
              <wp:cNvGraphicFramePr/>
              <a:graphic xmlns:a="http://schemas.openxmlformats.org/drawingml/2006/main">
                <a:graphicData uri="http://schemas.microsoft.com/office/word/2010/wordprocessingGroup">
                  <wpg:wgp>
                    <wpg:cNvGrpSpPr/>
                    <wpg:grpSpPr>
                      <a:xfrm>
                        <a:off x="0" y="0"/>
                        <a:ext cx="8639175" cy="843915"/>
                        <a:chOff x="-1905" y="0"/>
                        <a:chExt cx="8639175" cy="843915"/>
                      </a:xfrm>
                    </wpg:grpSpPr>
                    <wps:wsp>
                      <wps:cNvPr id="3" name="Text Box 3"/>
                      <wps:cNvSpPr txBox="1">
                        <a:spLocks/>
                      </wps:cNvSpPr>
                      <wps:spPr>
                        <a:xfrm>
                          <a:off x="-1905" y="0"/>
                          <a:ext cx="8639175" cy="722376"/>
                        </a:xfrm>
                        <a:prstGeom prst="rect">
                          <a:avLst/>
                        </a:prstGeom>
                        <a:solidFill>
                          <a:srgbClr val="112542"/>
                        </a:solidFill>
                        <a:ln w="6350">
                          <a:noFill/>
                        </a:ln>
                        <a:effectLst/>
                      </wps:spPr>
                      <wps:txbx>
                        <w:txbxContent>
                          <w:p w14:paraId="79BD93F9" w14:textId="77777777" w:rsidR="008C1CD7" w:rsidRPr="00CD04DE" w:rsidRDefault="008C1CD7" w:rsidP="00776FBD">
                            <w:pPr>
                              <w:contextualSpacing/>
                              <w:jc w:val="center"/>
                              <w:rPr>
                                <w:smallCaps/>
                                <w:color w:val="FFFFFF" w:themeColor="background1"/>
                                <w:sz w:val="36"/>
                                <w:szCs w:val="36"/>
                              </w:rPr>
                            </w:pPr>
                            <w:r>
                              <w:rPr>
                                <w:smallCaps/>
                                <w:color w:val="FFFFFF" w:themeColor="background1"/>
                                <w:sz w:val="36"/>
                                <w:szCs w:val="36"/>
                              </w:rPr>
                              <w:t>H</w:t>
                            </w:r>
                            <w:r>
                              <w:rPr>
                                <w:smallCaps/>
                                <w:color w:val="FFFFFF" w:themeColor="background1"/>
                                <w:sz w:val="36"/>
                                <w:szCs w:val="36"/>
                              </w:rPr>
                              <w:t xml:space="preserve">EALTHY FUTURES </w:t>
                            </w:r>
                            <w:r>
                              <w:rPr>
                                <w:smallCaps/>
                                <w:color w:val="FFFFFF" w:themeColor="background1"/>
                                <w:sz w:val="36"/>
                                <w:szCs w:val="36"/>
                              </w:rPr>
                              <w:t>–</w:t>
                            </w:r>
                            <w:r>
                              <w:rPr>
                                <w:smallCaps/>
                                <w:color w:val="FFFFFF" w:themeColor="background1"/>
                                <w:sz w:val="36"/>
                                <w:szCs w:val="36"/>
                              </w:rPr>
                              <w:t xml:space="preserve"> UNITED </w:t>
                            </w:r>
                            <w:r>
                              <w:rPr>
                                <w:smallCaps/>
                                <w:color w:val="FFFFFF" w:themeColor="background1"/>
                                <w:sz w:val="36"/>
                                <w:szCs w:val="36"/>
                              </w:rPr>
                              <w:t>FOR HEALTH</w:t>
                            </w:r>
                          </w:p>
                          <w:p w14:paraId="78E2BC60" w14:textId="77777777" w:rsidR="008C1CD7" w:rsidRPr="002E0D45" w:rsidRDefault="008C1CD7" w:rsidP="00CD04DE">
                            <w:pPr>
                              <w:spacing w:after="0"/>
                              <w:contextualSpacing/>
                              <w:jc w:val="center"/>
                              <w:rPr>
                                <w:color w:val="FFFFFF" w:themeColor="background1"/>
                                <w:spacing w:val="20"/>
                                <w:sz w:val="32"/>
                                <w:szCs w:val="16"/>
                              </w:rPr>
                            </w:pPr>
                            <w:r w:rsidRPr="002E0D45">
                              <w:rPr>
                                <w:color w:val="FFFFFF" w:themeColor="background1"/>
                                <w:spacing w:val="20"/>
                                <w:sz w:val="32"/>
                                <w:szCs w:val="16"/>
                              </w:rPr>
                              <w:t xml:space="preserve">AmeriCorps SC Member Position Description </w:t>
                            </w:r>
                          </w:p>
                          <w:p w14:paraId="2D61B812" w14:textId="77777777" w:rsidR="008C1CD7" w:rsidRPr="00EB3A41" w:rsidRDefault="008C1CD7" w:rsidP="00CA24A8">
                            <w:pPr>
                              <w:jc w:val="center"/>
                              <w:rPr>
                                <w:smallCaps/>
                                <w:color w:val="FFFFFF" w:themeColor="background1"/>
                                <w:spacing w:val="20"/>
                                <w:sz w:val="4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a:spLocks/>
                      </wps:cNvSpPr>
                      <wps:spPr>
                        <a:xfrm>
                          <a:off x="34290" y="767715"/>
                          <a:ext cx="8524875" cy="76200"/>
                        </a:xfrm>
                        <a:prstGeom prst="rect">
                          <a:avLst/>
                        </a:prstGeom>
                        <a:solidFill>
                          <a:srgbClr val="B8212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821B6A4" id="Group 2" o:spid="_x0000_s1026" style="position:absolute;margin-left:-70.95pt;margin-top:-27pt;width:680.25pt;height:66.45pt;z-index:251659264;mso-position-horizontal-relative:margin;mso-height-relative:margin" coordorigin="-19" coordsize="86391,8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">
              <v:shapetype id="_x0000_t202" coordsize="21600,21600" o:spt="202" path="m,l,21600r21600,l21600,xe">
                <v:stroke joinstyle="miter"/>
                <v:path gradientshapeok="t" o:connecttype="rect"/>
              </v:shapetype>
              <v:shape id="Text Box 3" o:spid="_x0000_s1027" type="#_x0000_t202" style="position:absolute;left:-19;width:86391;height:7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" fillcolor="#112542" stroked="f" strokeweight=".5pt">
                <v:textbox>
                  <w:txbxContent>
                    <w:p w14:paraId="79BD93F9" w14:textId="77777777" w:rsidR="008C1CD7" w:rsidRPr="00CD04DE" w:rsidRDefault="008C1CD7" w:rsidP="00776FBD">
                      <w:pPr>
                        <w:contextualSpacing/>
                        <w:jc w:val="center"/>
                        <w:rPr>
                          <w:smallCaps/>
                          <w:color w:val="FFFFFF" w:themeColor="background1"/>
                          <w:sz w:val="36"/>
                          <w:szCs w:val="36"/>
                        </w:rPr>
                      </w:pPr>
                      <w:r>
                        <w:rPr>
                          <w:smallCaps/>
                          <w:color w:val="FFFFFF" w:themeColor="background1"/>
                          <w:sz w:val="36"/>
                          <w:szCs w:val="36"/>
                        </w:rPr>
                        <w:t>H</w:t>
                      </w:r>
                      <w:r>
                        <w:rPr>
                          <w:smallCaps/>
                          <w:color w:val="FFFFFF" w:themeColor="background1"/>
                          <w:sz w:val="36"/>
                          <w:szCs w:val="36"/>
                        </w:rPr>
                        <w:t xml:space="preserve">EALTHY FUTURES </w:t>
                      </w:r>
                      <w:r>
                        <w:rPr>
                          <w:smallCaps/>
                          <w:color w:val="FFFFFF" w:themeColor="background1"/>
                          <w:sz w:val="36"/>
                          <w:szCs w:val="36"/>
                        </w:rPr>
                        <w:t>–</w:t>
                      </w:r>
                      <w:r>
                        <w:rPr>
                          <w:smallCaps/>
                          <w:color w:val="FFFFFF" w:themeColor="background1"/>
                          <w:sz w:val="36"/>
                          <w:szCs w:val="36"/>
                        </w:rPr>
                        <w:t xml:space="preserve"> UNITED </w:t>
                      </w:r>
                      <w:r>
                        <w:rPr>
                          <w:smallCaps/>
                          <w:color w:val="FFFFFF" w:themeColor="background1"/>
                          <w:sz w:val="36"/>
                          <w:szCs w:val="36"/>
                        </w:rPr>
                        <w:t>FOR HEALTH</w:t>
                      </w:r>
                    </w:p>
                    <w:p w14:paraId="78E2BC60" w14:textId="77777777" w:rsidR="008C1CD7" w:rsidRPr="002E0D45" w:rsidRDefault="008C1CD7" w:rsidP="00CD04DE">
                      <w:pPr>
                        <w:spacing w:after="0"/>
                        <w:contextualSpacing/>
                        <w:jc w:val="center"/>
                        <w:rPr>
                          <w:color w:val="FFFFFF" w:themeColor="background1"/>
                          <w:spacing w:val="20"/>
                          <w:sz w:val="32"/>
                          <w:szCs w:val="16"/>
                        </w:rPr>
                      </w:pPr>
                      <w:r w:rsidRPr="002E0D45">
                        <w:rPr>
                          <w:color w:val="FFFFFF" w:themeColor="background1"/>
                          <w:spacing w:val="20"/>
                          <w:sz w:val="32"/>
                          <w:szCs w:val="16"/>
                        </w:rPr>
                        <w:t xml:space="preserve">AmeriCorps SC Member Position Description </w:t>
                      </w:r>
                    </w:p>
                    <w:p w14:paraId="2D61B812" w14:textId="77777777" w:rsidR="008C1CD7" w:rsidRPr="00EB3A41" w:rsidRDefault="008C1CD7" w:rsidP="00CA24A8">
                      <w:pPr>
                        <w:jc w:val="center"/>
                        <w:rPr>
                          <w:smallCaps/>
                          <w:color w:val="FFFFFF" w:themeColor="background1"/>
                          <w:spacing w:val="20"/>
                          <w:sz w:val="40"/>
                          <w:szCs w:val="18"/>
                        </w:rPr>
                      </w:pPr>
                    </w:p>
                  </w:txbxContent>
                </v:textbox>
              </v:shape>
              <v:rect id="Rectangle 4" o:spid="_x0000_s1028" style="position:absolute;left:342;top:7677;width:85249;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" fillcolor="#b82128" stroked="f" strokeweight="1p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F39CF"/>
    <w:multiLevelType w:val="hybridMultilevel"/>
    <w:tmpl w:val="4A46E9FC"/>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D7EFC"/>
    <w:multiLevelType w:val="hybridMultilevel"/>
    <w:tmpl w:val="85D60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758A7"/>
    <w:multiLevelType w:val="hybridMultilevel"/>
    <w:tmpl w:val="7D32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E59F3"/>
    <w:multiLevelType w:val="hybridMultilevel"/>
    <w:tmpl w:val="F0466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7389F"/>
    <w:multiLevelType w:val="hybridMultilevel"/>
    <w:tmpl w:val="F2AC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277990">
    <w:abstractNumId w:val="0"/>
  </w:num>
  <w:num w:numId="2" w16cid:durableId="459108721">
    <w:abstractNumId w:val="1"/>
  </w:num>
  <w:num w:numId="3" w16cid:durableId="113136604">
    <w:abstractNumId w:val="3"/>
  </w:num>
  <w:num w:numId="4" w16cid:durableId="1859351145">
    <w:abstractNumId w:val="2"/>
  </w:num>
  <w:num w:numId="5" w16cid:durableId="455805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B0"/>
    <w:rsid w:val="0002057D"/>
    <w:rsid w:val="000E4870"/>
    <w:rsid w:val="001C6911"/>
    <w:rsid w:val="0027724E"/>
    <w:rsid w:val="00327D66"/>
    <w:rsid w:val="003511B0"/>
    <w:rsid w:val="008C1CD7"/>
    <w:rsid w:val="008F5F6C"/>
    <w:rsid w:val="00C629ED"/>
    <w:rsid w:val="00F1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ECCD"/>
  <w15:chartTrackingRefBased/>
  <w15:docId w15:val="{FC786B65-A0AD-457F-A5D1-1ABBDB3A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11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11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11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11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1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1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1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1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1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1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1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1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11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1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1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1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1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1B0"/>
    <w:rPr>
      <w:rFonts w:eastAsiaTheme="majorEastAsia" w:cstheme="majorBidi"/>
      <w:color w:val="272727" w:themeColor="text1" w:themeTint="D8"/>
    </w:rPr>
  </w:style>
  <w:style w:type="paragraph" w:styleId="Title">
    <w:name w:val="Title"/>
    <w:basedOn w:val="Normal"/>
    <w:next w:val="Normal"/>
    <w:link w:val="TitleChar"/>
    <w:uiPriority w:val="10"/>
    <w:qFormat/>
    <w:rsid w:val="003511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1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1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1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1B0"/>
    <w:pPr>
      <w:spacing w:before="160"/>
      <w:jc w:val="center"/>
    </w:pPr>
    <w:rPr>
      <w:i/>
      <w:iCs/>
      <w:color w:val="404040" w:themeColor="text1" w:themeTint="BF"/>
    </w:rPr>
  </w:style>
  <w:style w:type="character" w:customStyle="1" w:styleId="QuoteChar">
    <w:name w:val="Quote Char"/>
    <w:basedOn w:val="DefaultParagraphFont"/>
    <w:link w:val="Quote"/>
    <w:uiPriority w:val="29"/>
    <w:rsid w:val="003511B0"/>
    <w:rPr>
      <w:i/>
      <w:iCs/>
      <w:color w:val="404040" w:themeColor="text1" w:themeTint="BF"/>
    </w:rPr>
  </w:style>
  <w:style w:type="paragraph" w:styleId="ListParagraph">
    <w:name w:val="List Paragraph"/>
    <w:basedOn w:val="Normal"/>
    <w:uiPriority w:val="34"/>
    <w:qFormat/>
    <w:rsid w:val="003511B0"/>
    <w:pPr>
      <w:ind w:left="720"/>
      <w:contextualSpacing/>
    </w:pPr>
  </w:style>
  <w:style w:type="character" w:styleId="IntenseEmphasis">
    <w:name w:val="Intense Emphasis"/>
    <w:basedOn w:val="DefaultParagraphFont"/>
    <w:uiPriority w:val="21"/>
    <w:qFormat/>
    <w:rsid w:val="003511B0"/>
    <w:rPr>
      <w:i/>
      <w:iCs/>
      <w:color w:val="0F4761" w:themeColor="accent1" w:themeShade="BF"/>
    </w:rPr>
  </w:style>
  <w:style w:type="paragraph" w:styleId="IntenseQuote">
    <w:name w:val="Intense Quote"/>
    <w:basedOn w:val="Normal"/>
    <w:next w:val="Normal"/>
    <w:link w:val="IntenseQuoteChar"/>
    <w:uiPriority w:val="30"/>
    <w:qFormat/>
    <w:rsid w:val="003511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1B0"/>
    <w:rPr>
      <w:i/>
      <w:iCs/>
      <w:color w:val="0F4761" w:themeColor="accent1" w:themeShade="BF"/>
    </w:rPr>
  </w:style>
  <w:style w:type="character" w:styleId="IntenseReference">
    <w:name w:val="Intense Reference"/>
    <w:basedOn w:val="DefaultParagraphFont"/>
    <w:uiPriority w:val="32"/>
    <w:qFormat/>
    <w:rsid w:val="003511B0"/>
    <w:rPr>
      <w:b/>
      <w:bCs/>
      <w:smallCaps/>
      <w:color w:val="0F4761" w:themeColor="accent1" w:themeShade="BF"/>
      <w:spacing w:val="5"/>
    </w:rPr>
  </w:style>
  <w:style w:type="paragraph" w:styleId="Header">
    <w:name w:val="header"/>
    <w:basedOn w:val="Normal"/>
    <w:link w:val="HeaderChar"/>
    <w:uiPriority w:val="99"/>
    <w:unhideWhenUsed/>
    <w:rsid w:val="003511B0"/>
    <w:pPr>
      <w:tabs>
        <w:tab w:val="center" w:pos="4680"/>
        <w:tab w:val="right" w:pos="9360"/>
      </w:tabs>
      <w:spacing w:after="0" w:line="240" w:lineRule="auto"/>
    </w:pPr>
    <w:rPr>
      <w:rFonts w:ascii="Century Gothic" w:hAnsi="Century Gothic"/>
      <w:kern w:val="0"/>
      <w:sz w:val="22"/>
      <w:szCs w:val="22"/>
      <w14:ligatures w14:val="none"/>
    </w:rPr>
  </w:style>
  <w:style w:type="character" w:customStyle="1" w:styleId="HeaderChar">
    <w:name w:val="Header Char"/>
    <w:basedOn w:val="DefaultParagraphFont"/>
    <w:link w:val="Header"/>
    <w:uiPriority w:val="99"/>
    <w:rsid w:val="003511B0"/>
    <w:rPr>
      <w:rFonts w:ascii="Century Gothic" w:hAnsi="Century Gothic"/>
      <w:kern w:val="0"/>
      <w:sz w:val="22"/>
      <w:szCs w:val="22"/>
      <w14:ligatures w14:val="none"/>
    </w:rPr>
  </w:style>
  <w:style w:type="paragraph" w:styleId="Footer">
    <w:name w:val="footer"/>
    <w:basedOn w:val="Normal"/>
    <w:link w:val="FooterChar"/>
    <w:uiPriority w:val="99"/>
    <w:unhideWhenUsed/>
    <w:rsid w:val="003511B0"/>
    <w:pPr>
      <w:tabs>
        <w:tab w:val="center" w:pos="4680"/>
        <w:tab w:val="right" w:pos="9360"/>
      </w:tabs>
      <w:spacing w:after="0" w:line="240" w:lineRule="auto"/>
    </w:pPr>
    <w:rPr>
      <w:rFonts w:ascii="Century Gothic" w:hAnsi="Century Gothic"/>
      <w:kern w:val="0"/>
      <w:sz w:val="22"/>
      <w:szCs w:val="22"/>
      <w14:ligatures w14:val="none"/>
    </w:rPr>
  </w:style>
  <w:style w:type="character" w:customStyle="1" w:styleId="FooterChar">
    <w:name w:val="Footer Char"/>
    <w:basedOn w:val="DefaultParagraphFont"/>
    <w:link w:val="Footer"/>
    <w:uiPriority w:val="99"/>
    <w:rsid w:val="003511B0"/>
    <w:rPr>
      <w:rFonts w:ascii="Century Gothic" w:hAnsi="Century Gothic"/>
      <w:kern w:val="0"/>
      <w:sz w:val="22"/>
      <w:szCs w:val="22"/>
      <w14:ligatures w14:val="none"/>
    </w:rPr>
  </w:style>
  <w:style w:type="table" w:styleId="GridTable4-Accent6">
    <w:name w:val="Grid Table 4 Accent 6"/>
    <w:basedOn w:val="TableNormal"/>
    <w:uiPriority w:val="49"/>
    <w:rsid w:val="003511B0"/>
    <w:pPr>
      <w:spacing w:after="0" w:line="240" w:lineRule="auto"/>
    </w:pPr>
    <w:rPr>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4-Accent1">
    <w:name w:val="Grid Table 4 Accent 1"/>
    <w:basedOn w:val="TableNormal"/>
    <w:uiPriority w:val="49"/>
    <w:rsid w:val="003511B0"/>
    <w:pPr>
      <w:spacing w:after="0" w:line="240" w:lineRule="auto"/>
    </w:pPr>
    <w:rPr>
      <w:kern w:val="0"/>
      <w:sz w:val="22"/>
      <w:szCs w:val="22"/>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2">
    <w:name w:val="Grid Table 4 Accent 2"/>
    <w:basedOn w:val="TableNormal"/>
    <w:uiPriority w:val="49"/>
    <w:rsid w:val="003511B0"/>
    <w:pPr>
      <w:spacing w:after="0" w:line="240" w:lineRule="auto"/>
    </w:pPr>
    <w:rPr>
      <w:kern w:val="0"/>
      <w:sz w:val="22"/>
      <w:szCs w:val="22"/>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5/subtitle-B/chapter-XXV/part-2520/section-2520.65" TargetMode="External"/><Relationship Id="rId13" Type="http://schemas.openxmlformats.org/officeDocument/2006/relationships/hyperlink" Target="https://www.ecfr.gov/current/title-45/section-2522.200" TargetMode="External"/><Relationship Id="rId18" Type="http://schemas.openxmlformats.org/officeDocument/2006/relationships/hyperlink" Target="https://www.ecfr.gov/current/title-45/section-2540.202"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americorps.gov/members-volunteers/your-benefits" TargetMode="External"/><Relationship Id="rId7" Type="http://schemas.openxmlformats.org/officeDocument/2006/relationships/hyperlink" Target="https://www.ecfr.gov/current/title-45/subtitle-B/chapter-XXV/part-2520/section-2520.65" TargetMode="External"/><Relationship Id="rId12" Type="http://schemas.openxmlformats.org/officeDocument/2006/relationships/hyperlink" Target="https://www.ecfr.gov/current/title-45/subtitle-B/chapter-XXV/part-2522/subpart-A/section-2522.110" TargetMode="External"/><Relationship Id="rId17" Type="http://schemas.openxmlformats.org/officeDocument/2006/relationships/hyperlink" Target="https://www.govinfo.gov/content/pkg/USCODE-2023-title20/pdf/USCODE-2023-title20-chap28-subchapIV-partG-sec1091.pdf" TargetMode="External"/><Relationship Id="rId25" Type="http://schemas.openxmlformats.org/officeDocument/2006/relationships/hyperlink" Target="https://americorps.gov/members-volunteers/segal-americorps-education-award" TargetMode="External"/><Relationship Id="rId2" Type="http://schemas.openxmlformats.org/officeDocument/2006/relationships/styles" Target="styles.xml"/><Relationship Id="rId16" Type="http://schemas.openxmlformats.org/officeDocument/2006/relationships/hyperlink" Target="https://www.govinfo.gov/link/uscode/20/1091" TargetMode="External"/><Relationship Id="rId20" Type="http://schemas.openxmlformats.org/officeDocument/2006/relationships/hyperlink" Target="https://americorps.gov/members-volunteers/segal-americorps-education-awar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enee@uwandsc.org" TargetMode="External"/><Relationship Id="rId11" Type="http://schemas.openxmlformats.org/officeDocument/2006/relationships/hyperlink" Target="https://www.ecfr.gov/current/title-45/section-2522.110" TargetMode="External"/><Relationship Id="rId24" Type="http://schemas.openxmlformats.org/officeDocument/2006/relationships/hyperlink" Target="https://uscode.house.gov/view.xhtml?req=(title:42%20section:12637%20edition:prelim)" TargetMode="External"/><Relationship Id="rId5" Type="http://schemas.openxmlformats.org/officeDocument/2006/relationships/hyperlink" Target="mailto:kelis@uwandsc.org" TargetMode="External"/><Relationship Id="rId15" Type="http://schemas.openxmlformats.org/officeDocument/2006/relationships/hyperlink" Target="https://www.ecfr.gov/current/title-45/subtitle-B/chapter-XXV/part-2522/subpart-B/section-2522.200" TargetMode="External"/><Relationship Id="rId23" Type="http://schemas.openxmlformats.org/officeDocument/2006/relationships/hyperlink" Target="https://uscode.house.gov/view.xhtml?req=(title:42%20section:12637%20edition:prelim)" TargetMode="External"/><Relationship Id="rId28" Type="http://schemas.openxmlformats.org/officeDocument/2006/relationships/fontTable" Target="fontTable.xml"/><Relationship Id="rId10" Type="http://schemas.openxmlformats.org/officeDocument/2006/relationships/hyperlink" Target="https://www.ecfr.gov/current/title-45/subtitle-B/chapter-XXV/part-2540/subpart-A/section-2540.100" TargetMode="External"/><Relationship Id="rId19" Type="http://schemas.openxmlformats.org/officeDocument/2006/relationships/hyperlink" Target="https://www.govinfo.gov/content/pkg/USCODE-2023-title20/pdf/USCODE-2023-title20-chap28-subchapIV-partG-sec1091.pdf" TargetMode="External"/><Relationship Id="rId4" Type="http://schemas.openxmlformats.org/officeDocument/2006/relationships/webSettings" Target="webSettings.xml"/><Relationship Id="rId9" Type="http://schemas.openxmlformats.org/officeDocument/2006/relationships/hyperlink" Target="https://www.ecfr.gov/current/title-45/section-2540.100" TargetMode="External"/><Relationship Id="rId14" Type="http://schemas.openxmlformats.org/officeDocument/2006/relationships/hyperlink" Target="https://www.ecfr.gov/current/title-45/section-2522.200" TargetMode="External"/><Relationship Id="rId22" Type="http://schemas.openxmlformats.org/officeDocument/2006/relationships/hyperlink" Target="https://www.ecfr.gov/current/title-45/section-2520.50"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2698</Words>
  <Characters>15381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Kelis Vogel</dc:creator>
  <cp:keywords/>
  <dc:description/>
  <cp:lastModifiedBy>Kelis Vogel</cp:lastModifiedBy>
  <cp:revision>1</cp:revision>
  <dcterms:created xsi:type="dcterms:W3CDTF">2024-06-27T18:28:00Z</dcterms:created>
  <dcterms:modified xsi:type="dcterms:W3CDTF">2024-06-27T19:40:00Z</dcterms:modified>
</cp:coreProperties>
</file>